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EE" w:rsidRPr="00265FCF" w:rsidRDefault="000C3EEE" w:rsidP="000C3EEE">
      <w:pPr>
        <w:jc w:val="center"/>
      </w:pPr>
      <w:bookmarkStart w:id="0" w:name="_GoBack"/>
      <w:bookmarkEnd w:id="0"/>
      <w:r w:rsidRPr="00265FCF">
        <w:rPr>
          <w:noProof/>
          <w:lang w:eastAsia="hr-HR"/>
        </w:rPr>
        <w:drawing>
          <wp:inline distT="0" distB="0" distL="0" distR="0" wp14:anchorId="080952A5" wp14:editId="68B441C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65FCF">
        <w:fldChar w:fldCharType="begin"/>
      </w:r>
      <w:r w:rsidRPr="00265FCF">
        <w:instrText xml:space="preserve"> INCLUDEPICTURE "http://www.inet.hr/~box/images/grb-rh.gif" \* MERGEFORMATINET </w:instrText>
      </w:r>
      <w:r w:rsidRPr="00265FCF">
        <w:fldChar w:fldCharType="end"/>
      </w:r>
    </w:p>
    <w:p w:rsidR="000C3EEE" w:rsidRPr="00265FCF" w:rsidRDefault="000C3EEE" w:rsidP="000C3EEE">
      <w:pPr>
        <w:spacing w:before="60" w:after="1680"/>
        <w:jc w:val="center"/>
        <w:rPr>
          <w:rFonts w:ascii="Times New Roman" w:hAnsi="Times New Roman" w:cs="Times New Roman"/>
          <w:sz w:val="28"/>
        </w:rPr>
      </w:pPr>
      <w:r w:rsidRPr="00265FCF">
        <w:rPr>
          <w:rFonts w:ascii="Times New Roman" w:hAnsi="Times New Roman" w:cs="Times New Roman"/>
          <w:sz w:val="28"/>
        </w:rPr>
        <w:t>VLADA REPUBLIKE HRVATSKE</w:t>
      </w:r>
    </w:p>
    <w:p w:rsidR="000C3EEE" w:rsidRPr="00265FCF" w:rsidRDefault="000C3EEE" w:rsidP="000C3EEE">
      <w:pPr>
        <w:jc w:val="both"/>
        <w:rPr>
          <w:rFonts w:ascii="Times New Roman" w:hAnsi="Times New Roman" w:cs="Times New Roman"/>
          <w:sz w:val="24"/>
          <w:szCs w:val="24"/>
        </w:rPr>
      </w:pPr>
    </w:p>
    <w:p w:rsidR="000C3EEE" w:rsidRPr="00265FCF" w:rsidRDefault="00DE2887" w:rsidP="000C3EEE">
      <w:pPr>
        <w:jc w:val="right"/>
        <w:rPr>
          <w:rFonts w:ascii="Times New Roman" w:hAnsi="Times New Roman" w:cs="Times New Roman"/>
          <w:sz w:val="24"/>
          <w:szCs w:val="24"/>
        </w:rPr>
      </w:pPr>
      <w:r w:rsidRPr="00265FCF">
        <w:rPr>
          <w:rFonts w:ascii="Times New Roman" w:hAnsi="Times New Roman" w:cs="Times New Roman"/>
          <w:sz w:val="24"/>
          <w:szCs w:val="24"/>
        </w:rPr>
        <w:t xml:space="preserve">Zagreb, </w:t>
      </w:r>
      <w:r w:rsidR="00E85F0D">
        <w:rPr>
          <w:rFonts w:ascii="Times New Roman" w:hAnsi="Times New Roman" w:cs="Times New Roman"/>
          <w:sz w:val="24"/>
          <w:szCs w:val="24"/>
        </w:rPr>
        <w:t>30</w:t>
      </w:r>
      <w:r w:rsidR="004177DD" w:rsidRPr="00265FCF">
        <w:rPr>
          <w:rFonts w:ascii="Times New Roman" w:hAnsi="Times New Roman" w:cs="Times New Roman"/>
          <w:sz w:val="24"/>
          <w:szCs w:val="24"/>
        </w:rPr>
        <w:t>. rujna 2021.</w:t>
      </w:r>
    </w:p>
    <w:p w:rsidR="000C3EEE" w:rsidRDefault="000C3EEE" w:rsidP="000C3EEE">
      <w:pPr>
        <w:jc w:val="right"/>
        <w:rPr>
          <w:rFonts w:ascii="Times New Roman" w:hAnsi="Times New Roman" w:cs="Times New Roman"/>
          <w:sz w:val="24"/>
          <w:szCs w:val="24"/>
        </w:rPr>
      </w:pPr>
    </w:p>
    <w:p w:rsidR="00F3380D" w:rsidRDefault="00F3380D" w:rsidP="000C3EEE">
      <w:pPr>
        <w:jc w:val="right"/>
        <w:rPr>
          <w:rFonts w:ascii="Times New Roman" w:hAnsi="Times New Roman" w:cs="Times New Roman"/>
          <w:sz w:val="24"/>
          <w:szCs w:val="24"/>
        </w:rPr>
      </w:pPr>
    </w:p>
    <w:p w:rsidR="00F3380D" w:rsidRPr="00265FCF" w:rsidRDefault="00F3380D" w:rsidP="000C3EEE">
      <w:pPr>
        <w:jc w:val="right"/>
        <w:rPr>
          <w:rFonts w:ascii="Times New Roman" w:hAnsi="Times New Roman" w:cs="Times New Roman"/>
          <w:sz w:val="24"/>
          <w:szCs w:val="24"/>
        </w:rPr>
      </w:pPr>
    </w:p>
    <w:p w:rsidR="000C3EEE" w:rsidRPr="00265FCF" w:rsidRDefault="000C3EEE" w:rsidP="009B7463">
      <w:pPr>
        <w:rPr>
          <w:rFonts w:ascii="Times New Roman" w:hAnsi="Times New Roman" w:cs="Times New Roman"/>
          <w:sz w:val="24"/>
          <w:szCs w:val="24"/>
        </w:rPr>
      </w:pPr>
    </w:p>
    <w:p w:rsidR="000C3EEE" w:rsidRPr="00265FCF" w:rsidRDefault="000C3EEE" w:rsidP="000C3EEE">
      <w:pPr>
        <w:jc w:val="both"/>
        <w:rPr>
          <w:rFonts w:ascii="Times New Roman" w:hAnsi="Times New Roman" w:cs="Times New Roman"/>
          <w:sz w:val="24"/>
          <w:szCs w:val="24"/>
        </w:rPr>
      </w:pPr>
      <w:r w:rsidRPr="00265FC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3EEE" w:rsidRPr="00265FCF" w:rsidTr="00427D0F">
        <w:tc>
          <w:tcPr>
            <w:tcW w:w="1951" w:type="dxa"/>
          </w:tcPr>
          <w:p w:rsidR="000C3EEE" w:rsidRPr="00265FCF" w:rsidRDefault="000C3EEE" w:rsidP="00427D0F">
            <w:pPr>
              <w:spacing w:line="360" w:lineRule="auto"/>
              <w:jc w:val="right"/>
              <w:rPr>
                <w:sz w:val="24"/>
                <w:szCs w:val="24"/>
              </w:rPr>
            </w:pPr>
            <w:r w:rsidRPr="00265FCF">
              <w:rPr>
                <w:sz w:val="24"/>
                <w:szCs w:val="24"/>
              </w:rPr>
              <w:t xml:space="preserve"> </w:t>
            </w:r>
            <w:r w:rsidRPr="00265FCF">
              <w:rPr>
                <w:b/>
                <w:smallCaps/>
                <w:sz w:val="24"/>
                <w:szCs w:val="24"/>
              </w:rPr>
              <w:t>Predlagatelj</w:t>
            </w:r>
            <w:r w:rsidRPr="00265FCF">
              <w:rPr>
                <w:b/>
                <w:sz w:val="24"/>
                <w:szCs w:val="24"/>
              </w:rPr>
              <w:t>:</w:t>
            </w:r>
          </w:p>
        </w:tc>
        <w:tc>
          <w:tcPr>
            <w:tcW w:w="7229" w:type="dxa"/>
          </w:tcPr>
          <w:p w:rsidR="000C3EEE" w:rsidRPr="00265FCF" w:rsidRDefault="000C3EEE" w:rsidP="00DE2887">
            <w:pPr>
              <w:spacing w:line="360" w:lineRule="auto"/>
              <w:rPr>
                <w:sz w:val="24"/>
                <w:szCs w:val="24"/>
              </w:rPr>
            </w:pPr>
            <w:r w:rsidRPr="00265FCF">
              <w:rPr>
                <w:sz w:val="24"/>
                <w:szCs w:val="24"/>
              </w:rPr>
              <w:t xml:space="preserve">Ministarstvo </w:t>
            </w:r>
            <w:r w:rsidR="00DE2887" w:rsidRPr="00265FCF">
              <w:rPr>
                <w:sz w:val="24"/>
                <w:szCs w:val="24"/>
              </w:rPr>
              <w:t>financija</w:t>
            </w:r>
          </w:p>
        </w:tc>
      </w:tr>
    </w:tbl>
    <w:p w:rsidR="000C3EEE" w:rsidRPr="00265FCF" w:rsidRDefault="000C3EEE" w:rsidP="000C3EEE">
      <w:pPr>
        <w:jc w:val="both"/>
        <w:rPr>
          <w:rFonts w:ascii="Times New Roman" w:hAnsi="Times New Roman" w:cs="Times New Roman"/>
          <w:sz w:val="24"/>
          <w:szCs w:val="24"/>
        </w:rPr>
      </w:pPr>
      <w:r w:rsidRPr="00265FC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3EEE" w:rsidRPr="00265FCF" w:rsidTr="00427D0F">
        <w:tc>
          <w:tcPr>
            <w:tcW w:w="1951" w:type="dxa"/>
          </w:tcPr>
          <w:p w:rsidR="000C3EEE" w:rsidRPr="00265FCF" w:rsidRDefault="000C3EEE" w:rsidP="00427D0F">
            <w:pPr>
              <w:spacing w:line="360" w:lineRule="auto"/>
              <w:jc w:val="right"/>
              <w:rPr>
                <w:sz w:val="24"/>
                <w:szCs w:val="24"/>
              </w:rPr>
            </w:pPr>
            <w:r w:rsidRPr="00265FCF">
              <w:rPr>
                <w:b/>
                <w:smallCaps/>
                <w:sz w:val="24"/>
                <w:szCs w:val="24"/>
              </w:rPr>
              <w:t>Predmet</w:t>
            </w:r>
            <w:r w:rsidRPr="00265FCF">
              <w:rPr>
                <w:b/>
                <w:sz w:val="24"/>
                <w:szCs w:val="24"/>
              </w:rPr>
              <w:t>:</w:t>
            </w:r>
          </w:p>
        </w:tc>
        <w:tc>
          <w:tcPr>
            <w:tcW w:w="7229" w:type="dxa"/>
          </w:tcPr>
          <w:p w:rsidR="0012479B" w:rsidRPr="00265FCF" w:rsidRDefault="0012479B" w:rsidP="0012479B">
            <w:pPr>
              <w:jc w:val="both"/>
              <w:rPr>
                <w:sz w:val="24"/>
                <w:szCs w:val="24"/>
              </w:rPr>
            </w:pPr>
            <w:r w:rsidRPr="00265FCF">
              <w:rPr>
                <w:sz w:val="24"/>
                <w:szCs w:val="24"/>
              </w:rPr>
              <w:t>Prijedlog</w:t>
            </w:r>
            <w:r w:rsidR="00C22F42">
              <w:rPr>
                <w:sz w:val="24"/>
                <w:szCs w:val="24"/>
              </w:rPr>
              <w:t xml:space="preserve"> odluke o izmjeni</w:t>
            </w:r>
            <w:r w:rsidR="007C3697" w:rsidRPr="00265FCF">
              <w:rPr>
                <w:sz w:val="24"/>
                <w:szCs w:val="24"/>
              </w:rPr>
              <w:t xml:space="preserve"> O</w:t>
            </w:r>
            <w:r w:rsidRPr="00265FCF">
              <w:rPr>
                <w:sz w:val="24"/>
                <w:szCs w:val="24"/>
              </w:rPr>
              <w:t>dluke o davanju suglasnosti Ministarstvu zdravstva za preuzimanje obveza na teret sredstava državnog proračuna Republ</w:t>
            </w:r>
            <w:r w:rsidR="007C3697" w:rsidRPr="00265FCF">
              <w:rPr>
                <w:sz w:val="24"/>
                <w:szCs w:val="24"/>
              </w:rPr>
              <w:t>ike Hrvatske u razdoblju od 2020. do 2035</w:t>
            </w:r>
            <w:r w:rsidRPr="00265FCF">
              <w:rPr>
                <w:sz w:val="24"/>
                <w:szCs w:val="24"/>
              </w:rPr>
              <w:t>. godine</w:t>
            </w:r>
            <w:r w:rsidR="001A5E0E" w:rsidRPr="00265FCF">
              <w:rPr>
                <w:sz w:val="24"/>
                <w:szCs w:val="24"/>
              </w:rPr>
              <w:t>, a koje</w:t>
            </w:r>
            <w:r w:rsidRPr="00265FCF">
              <w:rPr>
                <w:sz w:val="24"/>
                <w:szCs w:val="24"/>
              </w:rPr>
              <w:t xml:space="preserve"> </w:t>
            </w:r>
            <w:r w:rsidR="001A5E0E" w:rsidRPr="00265FCF">
              <w:rPr>
                <w:sz w:val="24"/>
                <w:szCs w:val="24"/>
              </w:rPr>
              <w:t xml:space="preserve">proizlaze iz </w:t>
            </w:r>
            <w:r w:rsidR="000929ED">
              <w:rPr>
                <w:sz w:val="24"/>
                <w:szCs w:val="24"/>
              </w:rPr>
              <w:t>d</w:t>
            </w:r>
            <w:r w:rsidRPr="00265FCF">
              <w:rPr>
                <w:sz w:val="24"/>
                <w:szCs w:val="24"/>
              </w:rPr>
              <w:t>odatka II. Sporazuma o sufinanciranju izgradnje nove građevine Opće bolnice u Puli</w:t>
            </w:r>
            <w:r w:rsidR="004177DD" w:rsidRPr="00265FCF">
              <w:rPr>
                <w:sz w:val="24"/>
                <w:szCs w:val="24"/>
              </w:rPr>
              <w:t xml:space="preserve"> </w:t>
            </w:r>
          </w:p>
          <w:p w:rsidR="000C3EEE" w:rsidRPr="00265FCF" w:rsidRDefault="000C3EEE" w:rsidP="001138FB">
            <w:pPr>
              <w:spacing w:line="360" w:lineRule="auto"/>
              <w:jc w:val="both"/>
              <w:rPr>
                <w:sz w:val="24"/>
                <w:szCs w:val="24"/>
              </w:rPr>
            </w:pPr>
          </w:p>
        </w:tc>
      </w:tr>
    </w:tbl>
    <w:p w:rsidR="000C3EEE" w:rsidRPr="00265FCF" w:rsidRDefault="000C3EEE" w:rsidP="000C3EEE">
      <w:pPr>
        <w:jc w:val="both"/>
        <w:rPr>
          <w:rFonts w:ascii="Times New Roman" w:hAnsi="Times New Roman" w:cs="Times New Roman"/>
          <w:sz w:val="24"/>
          <w:szCs w:val="24"/>
        </w:rPr>
      </w:pPr>
      <w:r w:rsidRPr="00265FCF">
        <w:rPr>
          <w:rFonts w:ascii="Times New Roman" w:hAnsi="Times New Roman" w:cs="Times New Roman"/>
          <w:sz w:val="24"/>
          <w:szCs w:val="24"/>
        </w:rPr>
        <w:t>__________________________________________________________________________</w:t>
      </w:r>
    </w:p>
    <w:p w:rsidR="000C3EEE" w:rsidRPr="00265FCF" w:rsidRDefault="000C3EEE" w:rsidP="000C3EEE">
      <w:pPr>
        <w:jc w:val="both"/>
        <w:rPr>
          <w:rFonts w:ascii="Times New Roman" w:hAnsi="Times New Roman" w:cs="Times New Roman"/>
          <w:sz w:val="24"/>
          <w:szCs w:val="24"/>
        </w:rPr>
      </w:pPr>
    </w:p>
    <w:p w:rsidR="005D1847" w:rsidRPr="00265FCF" w:rsidRDefault="005D1847" w:rsidP="000C3EEE">
      <w:pPr>
        <w:jc w:val="both"/>
        <w:rPr>
          <w:rFonts w:ascii="Times New Roman" w:hAnsi="Times New Roman" w:cs="Times New Roman"/>
          <w:sz w:val="24"/>
          <w:szCs w:val="24"/>
        </w:rPr>
      </w:pPr>
    </w:p>
    <w:p w:rsidR="000C3EEE" w:rsidRDefault="000C3EEE" w:rsidP="000C3EEE">
      <w:pPr>
        <w:jc w:val="both"/>
        <w:rPr>
          <w:rFonts w:ascii="Times New Roman" w:hAnsi="Times New Roman" w:cs="Times New Roman"/>
          <w:sz w:val="24"/>
          <w:szCs w:val="24"/>
        </w:rPr>
      </w:pPr>
    </w:p>
    <w:p w:rsidR="00F3380D" w:rsidRDefault="00F3380D" w:rsidP="000C3EEE">
      <w:pPr>
        <w:jc w:val="both"/>
        <w:rPr>
          <w:rFonts w:ascii="Times New Roman" w:hAnsi="Times New Roman" w:cs="Times New Roman"/>
          <w:sz w:val="24"/>
          <w:szCs w:val="24"/>
        </w:rPr>
      </w:pPr>
    </w:p>
    <w:p w:rsidR="00F3380D" w:rsidRPr="00265FCF" w:rsidRDefault="00F3380D" w:rsidP="000C3EEE">
      <w:pPr>
        <w:jc w:val="both"/>
        <w:rPr>
          <w:rFonts w:ascii="Times New Roman" w:hAnsi="Times New Roman" w:cs="Times New Roman"/>
          <w:sz w:val="24"/>
          <w:szCs w:val="24"/>
        </w:rPr>
      </w:pPr>
    </w:p>
    <w:p w:rsidR="005222AE" w:rsidRPr="00265FCF" w:rsidRDefault="005222AE" w:rsidP="005222AE"/>
    <w:p w:rsidR="00F3380D" w:rsidRDefault="005222AE" w:rsidP="00F3380D">
      <w:pPr>
        <w:pStyle w:val="Footer"/>
        <w:pBdr>
          <w:top w:val="single" w:sz="4" w:space="1" w:color="404040" w:themeColor="text1" w:themeTint="BF"/>
        </w:pBdr>
        <w:jc w:val="center"/>
        <w:rPr>
          <w:rFonts w:ascii="Times New Roman" w:eastAsia="Times New Roman" w:hAnsi="Times New Roman" w:cs="Times New Roman"/>
          <w:sz w:val="24"/>
          <w:szCs w:val="24"/>
          <w:lang w:val="pl-PL" w:eastAsia="hr-HR"/>
        </w:rPr>
      </w:pPr>
      <w:r w:rsidRPr="00265FCF">
        <w:rPr>
          <w:rFonts w:ascii="Times New Roman" w:hAnsi="Times New Roman" w:cs="Times New Roman"/>
          <w:color w:val="404040" w:themeColor="text1" w:themeTint="BF"/>
          <w:spacing w:val="20"/>
          <w:sz w:val="20"/>
        </w:rPr>
        <w:t>Banski dvori | Trg Sv. Marka 2  | 10000 Zagreb | tel. 01 4569 222 | vlada.gov.hr</w:t>
      </w:r>
      <w:r w:rsidR="00F3380D">
        <w:rPr>
          <w:rFonts w:ascii="Times New Roman" w:eastAsia="Times New Roman" w:hAnsi="Times New Roman" w:cs="Times New Roman"/>
          <w:sz w:val="24"/>
          <w:szCs w:val="24"/>
          <w:lang w:val="pl-PL" w:eastAsia="hr-HR"/>
        </w:rPr>
        <w:br w:type="page"/>
      </w:r>
    </w:p>
    <w:p w:rsidR="00C12B53" w:rsidRPr="008A2EF6" w:rsidRDefault="008A2EF6" w:rsidP="008A2EF6">
      <w:pPr>
        <w:spacing w:after="0" w:line="240" w:lineRule="auto"/>
        <w:jc w:val="right"/>
        <w:rPr>
          <w:rFonts w:ascii="Times New Roman" w:hAnsi="Times New Roman" w:cs="Times New Roman"/>
          <w:b/>
          <w:sz w:val="24"/>
          <w:szCs w:val="24"/>
          <w:lang w:val="pl-PL"/>
        </w:rPr>
      </w:pPr>
      <w:r w:rsidRPr="008A2EF6">
        <w:rPr>
          <w:rFonts w:ascii="Times New Roman" w:eastAsia="Times New Roman" w:hAnsi="Times New Roman" w:cs="Times New Roman"/>
          <w:b/>
          <w:sz w:val="24"/>
          <w:szCs w:val="24"/>
        </w:rPr>
        <w:lastRenderedPageBreak/>
        <w:t>Prijedlog</w:t>
      </w:r>
    </w:p>
    <w:p w:rsidR="00C12B53" w:rsidRDefault="00C12B53"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8A2EF6" w:rsidRDefault="008A2EF6"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8A2EF6" w:rsidRDefault="008A2EF6"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8A2EF6" w:rsidRPr="008A2EF6" w:rsidRDefault="008A2EF6"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12B53" w:rsidRPr="00673291" w:rsidRDefault="008A2EF6"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2B53" w:rsidRPr="00673291">
        <w:rPr>
          <w:rFonts w:ascii="Times New Roman" w:eastAsia="Times New Roman" w:hAnsi="Times New Roman" w:cs="Times New Roman"/>
          <w:sz w:val="24"/>
          <w:szCs w:val="24"/>
        </w:rPr>
        <w:t>Na temelju članka 31. stavka 2. Zakona o Vladi Repu</w:t>
      </w:r>
      <w:r w:rsidR="004177DD" w:rsidRPr="00673291">
        <w:rPr>
          <w:rFonts w:ascii="Times New Roman" w:eastAsia="Times New Roman" w:hAnsi="Times New Roman" w:cs="Times New Roman"/>
          <w:sz w:val="24"/>
          <w:szCs w:val="24"/>
        </w:rPr>
        <w:t>blike Hrvatske (</w:t>
      </w:r>
      <w:r>
        <w:rPr>
          <w:rFonts w:ascii="Times New Roman" w:eastAsia="Times New Roman" w:hAnsi="Times New Roman" w:cs="Times New Roman"/>
          <w:sz w:val="24"/>
          <w:szCs w:val="24"/>
        </w:rPr>
        <w:t>„</w:t>
      </w:r>
      <w:r w:rsidR="004177DD" w:rsidRPr="00673291">
        <w:rPr>
          <w:rFonts w:ascii="Times New Roman" w:eastAsia="Times New Roman" w:hAnsi="Times New Roman" w:cs="Times New Roman"/>
          <w:sz w:val="24"/>
          <w:szCs w:val="24"/>
        </w:rPr>
        <w:t>Narodne novine</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br</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xml:space="preserve"> 150/11</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119/14</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93/16</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xml:space="preserve"> i 116/18</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i članka 44. stavka 2. Zakona o proračunu (</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Narodne novine</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br. 87/08</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136/12</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xml:space="preserve"> i 15/15</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xml:space="preserve"> Vlada Republike Hrvatske </w:t>
      </w:r>
      <w:r>
        <w:rPr>
          <w:rFonts w:ascii="Times New Roman" w:eastAsia="Times New Roman" w:hAnsi="Times New Roman" w:cs="Times New Roman"/>
          <w:sz w:val="24"/>
          <w:szCs w:val="24"/>
        </w:rPr>
        <w:t xml:space="preserve">je </w:t>
      </w:r>
      <w:r w:rsidR="00C12B53" w:rsidRPr="00673291">
        <w:rPr>
          <w:rFonts w:ascii="Times New Roman" w:eastAsia="Times New Roman" w:hAnsi="Times New Roman" w:cs="Times New Roman"/>
          <w:sz w:val="24"/>
          <w:szCs w:val="24"/>
        </w:rPr>
        <w:t>na sjednici</w:t>
      </w:r>
      <w:r w:rsidR="007C3697" w:rsidRPr="00673291">
        <w:rPr>
          <w:rFonts w:ascii="Times New Roman" w:eastAsia="Times New Roman" w:hAnsi="Times New Roman" w:cs="Times New Roman"/>
          <w:sz w:val="24"/>
          <w:szCs w:val="24"/>
        </w:rPr>
        <w:t xml:space="preserve"> održanoj </w:t>
      </w:r>
      <w:r>
        <w:rPr>
          <w:rFonts w:ascii="Times New Roman" w:eastAsia="Times New Roman" w:hAnsi="Times New Roman" w:cs="Times New Roman"/>
          <w:sz w:val="24"/>
          <w:szCs w:val="24"/>
        </w:rPr>
        <w:t>_____</w:t>
      </w:r>
      <w:r w:rsidR="007C3697" w:rsidRPr="00673291">
        <w:rPr>
          <w:rFonts w:ascii="Times New Roman" w:eastAsia="Times New Roman" w:hAnsi="Times New Roman" w:cs="Times New Roman"/>
          <w:sz w:val="24"/>
          <w:szCs w:val="24"/>
        </w:rPr>
        <w:t>_________ 2021</w:t>
      </w:r>
      <w:r w:rsidR="00C12B53" w:rsidRPr="006732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donijela</w:t>
      </w:r>
    </w:p>
    <w:p w:rsidR="001D1752" w:rsidRPr="008A2EF6" w:rsidRDefault="001D1752"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C12B53" w:rsidRPr="008A2EF6" w:rsidRDefault="00C12B53"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C12B53" w:rsidRPr="008A2EF6" w:rsidRDefault="00C12B53"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C12B53" w:rsidRPr="008A2EF6" w:rsidRDefault="00C12B53"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A2EF6">
        <w:rPr>
          <w:rFonts w:ascii="Times New Roman" w:eastAsia="Times New Roman" w:hAnsi="Times New Roman" w:cs="Times New Roman"/>
          <w:b/>
          <w:sz w:val="24"/>
          <w:szCs w:val="24"/>
        </w:rPr>
        <w:t>O D L U K U</w:t>
      </w:r>
    </w:p>
    <w:p w:rsidR="001D1752" w:rsidRPr="008A2EF6" w:rsidRDefault="001D1752"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0929ED" w:rsidRDefault="00C22F42"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A2EF6">
        <w:rPr>
          <w:rFonts w:ascii="Times New Roman" w:eastAsia="Times New Roman" w:hAnsi="Times New Roman" w:cs="Times New Roman"/>
          <w:b/>
          <w:sz w:val="24"/>
          <w:szCs w:val="24"/>
        </w:rPr>
        <w:t>o izmjeni Odluke o davanju suglasnosti Ministarstvu zdravstva za preuzimanje</w:t>
      </w:r>
    </w:p>
    <w:p w:rsidR="00C22F42" w:rsidRPr="008A2EF6" w:rsidRDefault="00C22F42"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A2EF6">
        <w:rPr>
          <w:rFonts w:ascii="Times New Roman" w:eastAsia="Times New Roman" w:hAnsi="Times New Roman" w:cs="Times New Roman"/>
          <w:b/>
          <w:sz w:val="24"/>
          <w:szCs w:val="24"/>
        </w:rPr>
        <w:t xml:space="preserve">obveza na teret sredstava državnog proračuna Republike Hrvatske u razdoblju od 2020. do 2035. godine, a koje proizlaze iz </w:t>
      </w:r>
      <w:r w:rsidR="000929ED">
        <w:rPr>
          <w:rFonts w:ascii="Times New Roman" w:eastAsia="Times New Roman" w:hAnsi="Times New Roman" w:cs="Times New Roman"/>
          <w:b/>
          <w:sz w:val="24"/>
          <w:szCs w:val="24"/>
        </w:rPr>
        <w:t>d</w:t>
      </w:r>
      <w:r w:rsidRPr="008A2EF6">
        <w:rPr>
          <w:rFonts w:ascii="Times New Roman" w:eastAsia="Times New Roman" w:hAnsi="Times New Roman" w:cs="Times New Roman"/>
          <w:b/>
          <w:sz w:val="24"/>
          <w:szCs w:val="24"/>
        </w:rPr>
        <w:t>odatka II. Sporazuma o sufinanciranju izgradnje nove građevine Opće bolnice u Puli</w:t>
      </w:r>
    </w:p>
    <w:p w:rsidR="00C22F42" w:rsidRDefault="00C22F42"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8A2EF6" w:rsidRPr="008A2EF6" w:rsidRDefault="008A2EF6"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7C3697" w:rsidRPr="008A2EF6" w:rsidRDefault="007C3697"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7C3697" w:rsidRPr="008A2EF6" w:rsidRDefault="007C3697"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A2EF6">
        <w:rPr>
          <w:rFonts w:ascii="Times New Roman" w:eastAsia="Times New Roman" w:hAnsi="Times New Roman" w:cs="Times New Roman"/>
          <w:b/>
          <w:sz w:val="24"/>
          <w:szCs w:val="24"/>
        </w:rPr>
        <w:t>I.</w:t>
      </w:r>
    </w:p>
    <w:p w:rsidR="00C22F42" w:rsidRPr="008A2EF6" w:rsidRDefault="00C22F42" w:rsidP="008A2EF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C22F42" w:rsidRPr="00673291" w:rsidRDefault="000929ED"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 Odluci </w:t>
      </w:r>
      <w:r w:rsidR="00C32D2B" w:rsidRPr="00673291">
        <w:rPr>
          <w:rFonts w:ascii="Times New Roman" w:eastAsia="Times New Roman" w:hAnsi="Times New Roman" w:cs="Times New Roman"/>
          <w:sz w:val="24"/>
          <w:szCs w:val="24"/>
        </w:rPr>
        <w:t xml:space="preserve">o davanju suglasnosti Ministarstvu zdravstva za preuzimanje obveza na teret sredstava državnog proračuna Republike Hrvatske u razdoblju od 2020. do 2035. godine, a koje proizlaze iz dodatka II. Sporazuma o sufinanciranju izgradnje nove građevine Opće bolnice u Puli, </w:t>
      </w:r>
      <w:r w:rsidR="00ED357C">
        <w:rPr>
          <w:rFonts w:ascii="Times New Roman" w:eastAsia="Times New Roman" w:hAnsi="Times New Roman" w:cs="Times New Roman"/>
          <w:sz w:val="24"/>
          <w:szCs w:val="24"/>
        </w:rPr>
        <w:t xml:space="preserve">KLASA: 022-03/19-04/435, URBROJ: 50301-27/20-19-5, od 7. studenoga 2019., točka I. </w:t>
      </w:r>
      <w:r w:rsidR="00C22F42" w:rsidRPr="00673291">
        <w:rPr>
          <w:rFonts w:ascii="Times New Roman" w:eastAsia="Times New Roman" w:hAnsi="Times New Roman" w:cs="Times New Roman"/>
          <w:sz w:val="24"/>
          <w:szCs w:val="24"/>
        </w:rPr>
        <w:t>mijenja se i glasi:</w:t>
      </w:r>
    </w:p>
    <w:p w:rsidR="00C12B53" w:rsidRPr="00673291" w:rsidRDefault="00C12B53"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12B53" w:rsidRPr="00673291" w:rsidRDefault="00ED357C" w:rsidP="008A2EF6">
      <w:pPr>
        <w:shd w:val="clear" w:color="FFFFFF" w:fill="FFFFFF"/>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C12B53" w:rsidRPr="00673291">
        <w:rPr>
          <w:rFonts w:ascii="Times New Roman" w:eastAsia="Times New Roman" w:hAnsi="Times New Roman" w:cs="Times New Roman"/>
          <w:sz w:val="24"/>
          <w:szCs w:val="24"/>
        </w:rPr>
        <w:t>Daje se suglasnost Ministarstvu zdravstva za preuzimanje obveza na teret sredstava državnog proračuna Republi</w:t>
      </w:r>
      <w:r w:rsidR="004177DD" w:rsidRPr="00673291">
        <w:rPr>
          <w:rFonts w:ascii="Times New Roman" w:eastAsia="Times New Roman" w:hAnsi="Times New Roman" w:cs="Times New Roman"/>
          <w:sz w:val="24"/>
          <w:szCs w:val="24"/>
        </w:rPr>
        <w:t>ke Hrvatske za razdoblje od 2022. do 2036</w:t>
      </w:r>
      <w:r w:rsidR="00C12B53" w:rsidRPr="00673291">
        <w:rPr>
          <w:rFonts w:ascii="Times New Roman" w:eastAsia="Times New Roman" w:hAnsi="Times New Roman" w:cs="Times New Roman"/>
          <w:sz w:val="24"/>
          <w:szCs w:val="24"/>
        </w:rPr>
        <w:t>. godine</w:t>
      </w:r>
      <w:r w:rsidR="00A50C51">
        <w:rPr>
          <w:rFonts w:ascii="Times New Roman" w:eastAsia="Times New Roman" w:hAnsi="Times New Roman" w:cs="Times New Roman"/>
          <w:sz w:val="24"/>
          <w:szCs w:val="24"/>
        </w:rPr>
        <w:t>,</w:t>
      </w:r>
      <w:r w:rsidR="00C12B53" w:rsidRPr="00673291">
        <w:rPr>
          <w:rFonts w:ascii="Times New Roman" w:eastAsia="Times New Roman" w:hAnsi="Times New Roman" w:cs="Times New Roman"/>
          <w:sz w:val="24"/>
          <w:szCs w:val="24"/>
        </w:rPr>
        <w:t xml:space="preserve"> u ukupnom iznosu od </w:t>
      </w:r>
      <w:r w:rsidR="004177DD" w:rsidRPr="00A50C51">
        <w:rPr>
          <w:rFonts w:ascii="Times New Roman" w:eastAsia="Times New Roman" w:hAnsi="Times New Roman" w:cs="Times New Roman"/>
          <w:sz w:val="24"/>
          <w:szCs w:val="24"/>
        </w:rPr>
        <w:t>116.735.996,33</w:t>
      </w:r>
      <w:r w:rsidR="004177DD" w:rsidRPr="00673291">
        <w:rPr>
          <w:rFonts w:ascii="Times New Roman" w:eastAsia="Times New Roman" w:hAnsi="Times New Roman" w:cs="Times New Roman"/>
          <w:sz w:val="24"/>
          <w:szCs w:val="24"/>
        </w:rPr>
        <w:t xml:space="preserve"> </w:t>
      </w:r>
      <w:r w:rsidR="00A50C51">
        <w:rPr>
          <w:rFonts w:ascii="Times New Roman" w:eastAsia="Times New Roman" w:hAnsi="Times New Roman" w:cs="Times New Roman"/>
          <w:sz w:val="24"/>
          <w:szCs w:val="24"/>
        </w:rPr>
        <w:t>kuna</w:t>
      </w:r>
      <w:r w:rsidR="00C12B53" w:rsidRPr="00673291">
        <w:rPr>
          <w:rFonts w:ascii="Times New Roman" w:eastAsia="Times New Roman" w:hAnsi="Times New Roman" w:cs="Times New Roman"/>
          <w:sz w:val="24"/>
          <w:szCs w:val="24"/>
        </w:rPr>
        <w:t>, odnosno po godinama i u iznosima kako slijedi:</w:t>
      </w:r>
    </w:p>
    <w:p w:rsidR="00C12B53" w:rsidRPr="00673291" w:rsidRDefault="00C12B53" w:rsidP="008A2EF6">
      <w:pPr>
        <w:shd w:val="clear" w:color="FFFFFF"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12B53" w:rsidRPr="00385976" w:rsidRDefault="00385976" w:rsidP="00A50C51">
      <w:pPr>
        <w:shd w:val="clear" w:color="FFFFFF" w:fill="FFFFFF"/>
        <w:tabs>
          <w:tab w:val="center" w:pos="2694"/>
          <w:tab w:val="center" w:pos="48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85976">
        <w:rPr>
          <w:rFonts w:ascii="Times New Roman" w:eastAsia="Times New Roman" w:hAnsi="Times New Roman" w:cs="Times New Roman"/>
          <w:b/>
          <w:sz w:val="24"/>
          <w:szCs w:val="24"/>
        </w:rPr>
        <w:tab/>
        <w:t>Godina</w:t>
      </w:r>
      <w:r w:rsidRPr="00385976">
        <w:rPr>
          <w:rFonts w:ascii="Times New Roman" w:eastAsia="Times New Roman" w:hAnsi="Times New Roman" w:cs="Times New Roman"/>
          <w:b/>
          <w:sz w:val="24"/>
          <w:szCs w:val="24"/>
        </w:rPr>
        <w:tab/>
        <w:t>Iznos</w:t>
      </w:r>
    </w:p>
    <w:p w:rsidR="00C12B53" w:rsidRPr="00673291" w:rsidRDefault="00C12B53" w:rsidP="008A2EF6">
      <w:pPr>
        <w:shd w:val="clear" w:color="FFFFFF"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4143" w:type="dxa"/>
        <w:tblInd w:w="1702" w:type="dxa"/>
        <w:tblLook w:val="04A0" w:firstRow="1" w:lastRow="0" w:firstColumn="1" w:lastColumn="0" w:noHBand="0" w:noVBand="1"/>
      </w:tblPr>
      <w:tblGrid>
        <w:gridCol w:w="2009"/>
        <w:gridCol w:w="2134"/>
      </w:tblGrid>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2022.</w:t>
            </w:r>
          </w:p>
        </w:tc>
        <w:tc>
          <w:tcPr>
            <w:tcW w:w="2134" w:type="dxa"/>
            <w:shd w:val="clear" w:color="auto" w:fill="auto"/>
            <w:noWrap/>
            <w:vAlign w:val="bottom"/>
            <w:hideMark/>
          </w:tcPr>
          <w:p w:rsidR="004177DD" w:rsidRPr="00673291" w:rsidRDefault="004177DD" w:rsidP="00A50C51">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8.294.180,28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2023.</w:t>
            </w:r>
          </w:p>
        </w:tc>
        <w:tc>
          <w:tcPr>
            <w:tcW w:w="2134" w:type="dxa"/>
            <w:shd w:val="clear" w:color="auto" w:fill="auto"/>
            <w:noWrap/>
            <w:vAlign w:val="bottom"/>
            <w:hideMark/>
          </w:tcPr>
          <w:p w:rsidR="004177DD" w:rsidRPr="00673291" w:rsidRDefault="004A1BB9" w:rsidP="008A2EF6">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8.238.923,77</w:t>
            </w:r>
            <w:r w:rsidR="004177DD" w:rsidRPr="00673291">
              <w:rPr>
                <w:rFonts w:ascii="Times New Roman" w:eastAsia="Times New Roman" w:hAnsi="Times New Roman" w:cs="Times New Roman"/>
                <w:color w:val="000000"/>
                <w:sz w:val="24"/>
                <w:szCs w:val="24"/>
                <w:lang w:eastAsia="hr-HR"/>
              </w:rPr>
              <w:t xml:space="preserve">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2024.</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8.183.729,51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2025.</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8.128.405,77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2026.</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8.073.154,08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2027.</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8.017.897,46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2028.</w:t>
            </w:r>
          </w:p>
        </w:tc>
        <w:tc>
          <w:tcPr>
            <w:tcW w:w="2134" w:type="dxa"/>
            <w:shd w:val="clear" w:color="auto" w:fill="auto"/>
            <w:noWrap/>
            <w:vAlign w:val="bottom"/>
            <w:hideMark/>
          </w:tcPr>
          <w:p w:rsidR="004177DD" w:rsidRPr="00673291" w:rsidRDefault="004A1BB9" w:rsidP="008A2EF6">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7.962.701,64</w:t>
            </w:r>
            <w:r w:rsidR="004177DD" w:rsidRPr="00673291">
              <w:rPr>
                <w:rFonts w:ascii="Times New Roman" w:eastAsia="Times New Roman" w:hAnsi="Times New Roman" w:cs="Times New Roman"/>
                <w:color w:val="000000"/>
                <w:sz w:val="24"/>
                <w:szCs w:val="24"/>
                <w:lang w:eastAsia="hr-HR"/>
              </w:rPr>
              <w:t xml:space="preserve">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2029.</w:t>
            </w:r>
          </w:p>
        </w:tc>
        <w:tc>
          <w:tcPr>
            <w:tcW w:w="2134" w:type="dxa"/>
            <w:shd w:val="clear" w:color="auto" w:fill="auto"/>
            <w:noWrap/>
            <w:vAlign w:val="bottom"/>
            <w:hideMark/>
          </w:tcPr>
          <w:p w:rsidR="004177DD" w:rsidRPr="00673291" w:rsidRDefault="00363EDC"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7.907.381,24</w:t>
            </w:r>
            <w:r w:rsidR="004177DD" w:rsidRPr="00673291">
              <w:rPr>
                <w:rFonts w:ascii="Times New Roman" w:eastAsia="Times New Roman" w:hAnsi="Times New Roman" w:cs="Times New Roman"/>
                <w:color w:val="000000"/>
                <w:sz w:val="24"/>
                <w:szCs w:val="24"/>
                <w:lang w:eastAsia="hr-HR"/>
              </w:rPr>
              <w:t xml:space="preserve">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2030.</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7.852.127,88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2031.</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7.796.871,38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2032.</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7.741.673,78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2033.</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7.686.356,64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2034.</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7.631.101,74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2035.</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7.575.845,18 </w:t>
            </w:r>
            <w:r w:rsidR="00A50C51">
              <w:rPr>
                <w:rFonts w:ascii="Times New Roman" w:eastAsia="Times New Roman" w:hAnsi="Times New Roman" w:cs="Times New Roman"/>
                <w:color w:val="000000"/>
                <w:sz w:val="24"/>
                <w:szCs w:val="24"/>
                <w:lang w:eastAsia="hr-HR"/>
              </w:rPr>
              <w:t>kuna</w:t>
            </w:r>
          </w:p>
        </w:tc>
      </w:tr>
      <w:tr w:rsidR="004177DD" w:rsidRPr="00673291" w:rsidTr="004177DD">
        <w:trPr>
          <w:trHeight w:val="280"/>
        </w:trPr>
        <w:tc>
          <w:tcPr>
            <w:tcW w:w="2009" w:type="dxa"/>
            <w:shd w:val="clear" w:color="auto" w:fill="auto"/>
            <w:noWrap/>
            <w:vAlign w:val="bottom"/>
            <w:hideMark/>
          </w:tcPr>
          <w:p w:rsidR="004177DD" w:rsidRPr="00673291" w:rsidRDefault="004177DD" w:rsidP="008A2EF6">
            <w:pPr>
              <w:spacing w:after="0" w:line="240" w:lineRule="auto"/>
              <w:jc w:val="center"/>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2036.</w:t>
            </w:r>
          </w:p>
        </w:tc>
        <w:tc>
          <w:tcPr>
            <w:tcW w:w="2134" w:type="dxa"/>
            <w:shd w:val="clear" w:color="auto" w:fill="auto"/>
            <w:noWrap/>
            <w:vAlign w:val="bottom"/>
            <w:hideMark/>
          </w:tcPr>
          <w:p w:rsidR="004177DD" w:rsidRPr="00673291" w:rsidRDefault="004177DD" w:rsidP="008A2EF6">
            <w:pPr>
              <w:spacing w:after="0" w:line="240" w:lineRule="auto"/>
              <w:jc w:val="right"/>
              <w:rPr>
                <w:rFonts w:ascii="Times New Roman" w:eastAsia="Times New Roman" w:hAnsi="Times New Roman" w:cs="Times New Roman"/>
                <w:color w:val="000000"/>
                <w:sz w:val="24"/>
                <w:szCs w:val="24"/>
                <w:lang w:eastAsia="hr-HR"/>
              </w:rPr>
            </w:pPr>
            <w:r w:rsidRPr="00673291">
              <w:rPr>
                <w:rFonts w:ascii="Times New Roman" w:eastAsia="Times New Roman" w:hAnsi="Times New Roman" w:cs="Times New Roman"/>
                <w:color w:val="000000"/>
                <w:sz w:val="24"/>
                <w:szCs w:val="24"/>
                <w:lang w:eastAsia="hr-HR"/>
              </w:rPr>
              <w:t xml:space="preserve">5.645.645,98 </w:t>
            </w:r>
            <w:r w:rsidR="00A50C51">
              <w:rPr>
                <w:rFonts w:ascii="Times New Roman" w:eastAsia="Times New Roman" w:hAnsi="Times New Roman" w:cs="Times New Roman"/>
                <w:color w:val="000000"/>
                <w:sz w:val="24"/>
                <w:szCs w:val="24"/>
                <w:lang w:eastAsia="hr-HR"/>
              </w:rPr>
              <w:t>kuna,</w:t>
            </w:r>
          </w:p>
        </w:tc>
      </w:tr>
    </w:tbl>
    <w:p w:rsidR="00C12B53" w:rsidRPr="00673291" w:rsidRDefault="00C12B53" w:rsidP="008A2EF6">
      <w:pPr>
        <w:shd w:val="clear" w:color="FFFFFF"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77638" w:rsidRDefault="00C12B53" w:rsidP="008A2EF6">
      <w:pPr>
        <w:spacing w:after="0" w:line="240" w:lineRule="auto"/>
        <w:jc w:val="both"/>
        <w:rPr>
          <w:rFonts w:ascii="Times New Roman" w:hAnsi="Times New Roman" w:cs="Times New Roman"/>
          <w:sz w:val="24"/>
          <w:szCs w:val="24"/>
        </w:rPr>
      </w:pPr>
      <w:r w:rsidRPr="00673291">
        <w:rPr>
          <w:rFonts w:ascii="Times New Roman" w:eastAsia="Times New Roman" w:hAnsi="Times New Roman" w:cs="Times New Roman"/>
          <w:sz w:val="24"/>
          <w:szCs w:val="24"/>
        </w:rPr>
        <w:t xml:space="preserve">za </w:t>
      </w:r>
      <w:r w:rsidR="001A5E0E" w:rsidRPr="00673291">
        <w:rPr>
          <w:rFonts w:ascii="Times New Roman" w:eastAsia="Times New Roman" w:hAnsi="Times New Roman" w:cs="Times New Roman"/>
          <w:sz w:val="24"/>
          <w:szCs w:val="24"/>
        </w:rPr>
        <w:t xml:space="preserve">obveze koje proizlaze iz </w:t>
      </w:r>
      <w:r w:rsidRPr="00673291">
        <w:rPr>
          <w:rFonts w:ascii="Times New Roman" w:eastAsia="Times New Roman" w:hAnsi="Times New Roman" w:cs="Times New Roman"/>
          <w:sz w:val="24"/>
          <w:szCs w:val="24"/>
        </w:rPr>
        <w:t>Dodatka II. Sporazuma o su</w:t>
      </w:r>
      <w:r w:rsidRPr="00673291">
        <w:rPr>
          <w:rFonts w:ascii="Times New Roman" w:eastAsia="Times New Roman" w:hAnsi="Times New Roman" w:cs="Times New Roman"/>
          <w:bCs/>
          <w:sz w:val="24"/>
          <w:szCs w:val="24"/>
        </w:rPr>
        <w:t>financiranju izgradnje nove građevine Opće bolnice u Puli</w:t>
      </w:r>
      <w:r w:rsidR="00A50C51">
        <w:rPr>
          <w:rFonts w:ascii="Times New Roman" w:eastAsia="Times New Roman" w:hAnsi="Times New Roman" w:cs="Times New Roman"/>
          <w:bCs/>
          <w:sz w:val="24"/>
          <w:szCs w:val="24"/>
        </w:rPr>
        <w:t>, od 24. lipnja 2021.</w:t>
      </w:r>
      <w:r w:rsidR="004177DD" w:rsidRPr="00673291">
        <w:rPr>
          <w:rFonts w:ascii="Times New Roman" w:eastAsia="Times New Roman" w:hAnsi="Times New Roman" w:cs="Times New Roman"/>
          <w:bCs/>
          <w:sz w:val="24"/>
          <w:szCs w:val="24"/>
        </w:rPr>
        <w:t xml:space="preserve"> </w:t>
      </w:r>
      <w:r w:rsidR="00273A51" w:rsidRPr="00673291">
        <w:rPr>
          <w:rFonts w:ascii="Times New Roman" w:hAnsi="Times New Roman" w:cs="Times New Roman"/>
          <w:sz w:val="24"/>
          <w:szCs w:val="24"/>
        </w:rPr>
        <w:t>temeljem a</w:t>
      </w:r>
      <w:r w:rsidR="00E77638" w:rsidRPr="00673291">
        <w:rPr>
          <w:rFonts w:ascii="Times New Roman" w:hAnsi="Times New Roman" w:cs="Times New Roman"/>
          <w:sz w:val="24"/>
          <w:szCs w:val="24"/>
        </w:rPr>
        <w:t xml:space="preserve">neksa broj </w:t>
      </w:r>
      <w:r w:rsidR="006154EE" w:rsidRPr="00673291">
        <w:rPr>
          <w:rFonts w:ascii="Times New Roman" w:hAnsi="Times New Roman" w:cs="Times New Roman"/>
          <w:sz w:val="24"/>
          <w:szCs w:val="24"/>
        </w:rPr>
        <w:t>1</w:t>
      </w:r>
      <w:r w:rsidR="00E77638" w:rsidRPr="00673291">
        <w:rPr>
          <w:rFonts w:ascii="Times New Roman" w:hAnsi="Times New Roman" w:cs="Times New Roman"/>
          <w:sz w:val="24"/>
          <w:szCs w:val="24"/>
        </w:rPr>
        <w:t xml:space="preserve"> Ugovora o kreditu broj 5117344380.</w:t>
      </w:r>
      <w:r w:rsidR="00ED357C">
        <w:rPr>
          <w:rFonts w:ascii="Times New Roman" w:hAnsi="Times New Roman" w:cs="Times New Roman"/>
          <w:sz w:val="24"/>
          <w:szCs w:val="24"/>
        </w:rPr>
        <w:t>“.</w:t>
      </w:r>
    </w:p>
    <w:p w:rsidR="00ED357C" w:rsidRPr="00ED357C" w:rsidRDefault="00ED357C" w:rsidP="00ED357C">
      <w:pPr>
        <w:spacing w:after="0" w:line="240" w:lineRule="auto"/>
        <w:jc w:val="center"/>
        <w:rPr>
          <w:rFonts w:ascii="Times New Roman" w:hAnsi="Times New Roman" w:cs="Times New Roman"/>
          <w:b/>
          <w:sz w:val="24"/>
          <w:szCs w:val="24"/>
        </w:rPr>
      </w:pPr>
    </w:p>
    <w:p w:rsidR="00E77638" w:rsidRPr="00ED357C" w:rsidRDefault="00E77638" w:rsidP="00ED357C">
      <w:pPr>
        <w:spacing w:after="0" w:line="240" w:lineRule="auto"/>
        <w:jc w:val="center"/>
        <w:rPr>
          <w:rFonts w:ascii="Times New Roman" w:hAnsi="Times New Roman" w:cs="Times New Roman"/>
          <w:b/>
          <w:sz w:val="24"/>
          <w:szCs w:val="24"/>
        </w:rPr>
      </w:pPr>
      <w:r w:rsidRPr="00ED357C">
        <w:rPr>
          <w:rFonts w:ascii="Times New Roman" w:hAnsi="Times New Roman" w:cs="Times New Roman"/>
          <w:b/>
          <w:sz w:val="24"/>
          <w:szCs w:val="24"/>
        </w:rPr>
        <w:t>I</w:t>
      </w:r>
      <w:r w:rsidR="007C3697" w:rsidRPr="00ED357C">
        <w:rPr>
          <w:rFonts w:ascii="Times New Roman" w:hAnsi="Times New Roman" w:cs="Times New Roman"/>
          <w:b/>
          <w:sz w:val="24"/>
          <w:szCs w:val="24"/>
        </w:rPr>
        <w:t>I</w:t>
      </w:r>
      <w:r w:rsidRPr="00ED357C">
        <w:rPr>
          <w:rFonts w:ascii="Times New Roman" w:hAnsi="Times New Roman" w:cs="Times New Roman"/>
          <w:b/>
          <w:sz w:val="24"/>
          <w:szCs w:val="24"/>
        </w:rPr>
        <w:t>.</w:t>
      </w:r>
    </w:p>
    <w:p w:rsidR="00ED357C" w:rsidRPr="00ED357C" w:rsidRDefault="00ED357C" w:rsidP="00ED357C">
      <w:pPr>
        <w:spacing w:after="0" w:line="240" w:lineRule="auto"/>
        <w:jc w:val="center"/>
        <w:rPr>
          <w:rFonts w:ascii="Times New Roman" w:hAnsi="Times New Roman" w:cs="Times New Roman"/>
          <w:b/>
          <w:sz w:val="24"/>
          <w:szCs w:val="24"/>
        </w:rPr>
      </w:pPr>
    </w:p>
    <w:p w:rsidR="00C12B53" w:rsidRPr="00673291" w:rsidRDefault="00C12B53"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3291">
        <w:rPr>
          <w:rFonts w:ascii="Times New Roman" w:eastAsia="Times New Roman" w:hAnsi="Times New Roman" w:cs="Times New Roman"/>
          <w:sz w:val="24"/>
          <w:szCs w:val="24"/>
        </w:rPr>
        <w:tab/>
      </w:r>
      <w:r w:rsidR="00ED357C">
        <w:rPr>
          <w:rFonts w:ascii="Times New Roman" w:eastAsia="Times New Roman" w:hAnsi="Times New Roman" w:cs="Times New Roman"/>
          <w:sz w:val="24"/>
          <w:szCs w:val="24"/>
        </w:rPr>
        <w:tab/>
      </w:r>
      <w:r w:rsidRPr="00673291">
        <w:rPr>
          <w:rFonts w:ascii="Times New Roman" w:eastAsia="Times New Roman" w:hAnsi="Times New Roman" w:cs="Times New Roman"/>
          <w:sz w:val="24"/>
          <w:szCs w:val="24"/>
        </w:rPr>
        <w:t>Ova Odluka stupa na snagu danom donošenja.</w:t>
      </w:r>
    </w:p>
    <w:p w:rsidR="00C12B53" w:rsidRDefault="00C12B53"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D357C" w:rsidRDefault="00ED357C"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D357C" w:rsidRPr="00673291" w:rsidRDefault="00ED357C"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12B53" w:rsidRPr="00673291" w:rsidRDefault="00A50C51"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3291">
        <w:rPr>
          <w:rFonts w:ascii="Times New Roman" w:eastAsia="Times New Roman" w:hAnsi="Times New Roman" w:cs="Times New Roman"/>
          <w:sz w:val="24"/>
          <w:szCs w:val="24"/>
        </w:rPr>
        <w:t xml:space="preserve">KLASA: </w:t>
      </w:r>
    </w:p>
    <w:p w:rsidR="00C12B53" w:rsidRPr="00673291" w:rsidRDefault="00A50C51"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3291">
        <w:rPr>
          <w:rFonts w:ascii="Times New Roman" w:eastAsia="Times New Roman" w:hAnsi="Times New Roman" w:cs="Times New Roman"/>
          <w:sz w:val="24"/>
          <w:szCs w:val="24"/>
        </w:rPr>
        <w:t>UR.BROJ:</w:t>
      </w:r>
    </w:p>
    <w:p w:rsidR="00ED357C" w:rsidRDefault="00ED357C"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12B53" w:rsidRDefault="00ED0E44"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3291">
        <w:rPr>
          <w:rFonts w:ascii="Times New Roman" w:eastAsia="Times New Roman" w:hAnsi="Times New Roman" w:cs="Times New Roman"/>
          <w:sz w:val="24"/>
          <w:szCs w:val="24"/>
        </w:rPr>
        <w:t>Zagreb,</w:t>
      </w:r>
    </w:p>
    <w:p w:rsidR="00A50C51" w:rsidRDefault="00A50C51"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50C51" w:rsidRDefault="00A50C51"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50C51" w:rsidRPr="00673291" w:rsidRDefault="00A50C51" w:rsidP="008A2E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12B53" w:rsidRPr="00673291" w:rsidRDefault="00A50C51" w:rsidP="00A50C51">
      <w:pPr>
        <w:tabs>
          <w:tab w:val="center" w:pos="68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2B53" w:rsidRPr="00673291">
        <w:rPr>
          <w:rFonts w:ascii="Times New Roman" w:eastAsia="Times New Roman" w:hAnsi="Times New Roman" w:cs="Times New Roman"/>
          <w:sz w:val="24"/>
          <w:szCs w:val="24"/>
        </w:rPr>
        <w:t>PREDSJEDNIK</w:t>
      </w:r>
    </w:p>
    <w:p w:rsidR="00C12B53" w:rsidRPr="00673291" w:rsidRDefault="00C12B53" w:rsidP="00A50C51">
      <w:pPr>
        <w:tabs>
          <w:tab w:val="center" w:pos="68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50C51" w:rsidRDefault="00A50C51" w:rsidP="00A50C51">
      <w:pPr>
        <w:tabs>
          <w:tab w:val="center" w:pos="68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5FFD" w:rsidRPr="00673291" w:rsidRDefault="00A50C51" w:rsidP="00A50C51">
      <w:pPr>
        <w:tabs>
          <w:tab w:val="center" w:pos="68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2B53" w:rsidRPr="00673291">
        <w:rPr>
          <w:rFonts w:ascii="Times New Roman" w:eastAsia="Times New Roman" w:hAnsi="Times New Roman" w:cs="Times New Roman"/>
          <w:sz w:val="24"/>
          <w:szCs w:val="24"/>
        </w:rPr>
        <w:t>mr. sc. Andrej Plenković</w:t>
      </w:r>
    </w:p>
    <w:p w:rsidR="00A50C51" w:rsidRDefault="00A50C5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80388" w:rsidRPr="00673291" w:rsidRDefault="00C80388" w:rsidP="008A2EF6">
      <w:pPr>
        <w:spacing w:after="0" w:line="240" w:lineRule="auto"/>
        <w:rPr>
          <w:rFonts w:ascii="Times New Roman" w:eastAsia="Calibri" w:hAnsi="Times New Roman" w:cs="Times New Roman"/>
          <w:b/>
          <w:sz w:val="24"/>
          <w:szCs w:val="24"/>
        </w:rPr>
      </w:pPr>
    </w:p>
    <w:p w:rsidR="00D468D4" w:rsidRPr="00673291" w:rsidRDefault="00D468D4" w:rsidP="008A2EF6">
      <w:pPr>
        <w:spacing w:after="0" w:line="240" w:lineRule="auto"/>
        <w:jc w:val="center"/>
        <w:rPr>
          <w:rFonts w:ascii="Times New Roman" w:eastAsia="Calibri" w:hAnsi="Times New Roman" w:cs="Times New Roman"/>
          <w:b/>
          <w:sz w:val="24"/>
          <w:szCs w:val="24"/>
        </w:rPr>
      </w:pPr>
      <w:r w:rsidRPr="00673291">
        <w:rPr>
          <w:rFonts w:ascii="Times New Roman" w:eastAsia="Calibri" w:hAnsi="Times New Roman" w:cs="Times New Roman"/>
          <w:b/>
          <w:sz w:val="24"/>
          <w:szCs w:val="24"/>
        </w:rPr>
        <w:t>O B R A Z L O Ž E N</w:t>
      </w:r>
      <w:r w:rsidR="00A50C51">
        <w:rPr>
          <w:rFonts w:ascii="Times New Roman" w:eastAsia="Calibri" w:hAnsi="Times New Roman" w:cs="Times New Roman"/>
          <w:b/>
          <w:sz w:val="24"/>
          <w:szCs w:val="24"/>
        </w:rPr>
        <w:t xml:space="preserve"> </w:t>
      </w:r>
      <w:r w:rsidRPr="00673291">
        <w:rPr>
          <w:rFonts w:ascii="Times New Roman" w:eastAsia="Calibri" w:hAnsi="Times New Roman" w:cs="Times New Roman"/>
          <w:b/>
          <w:sz w:val="24"/>
          <w:szCs w:val="24"/>
        </w:rPr>
        <w:t>J E</w:t>
      </w:r>
    </w:p>
    <w:p w:rsidR="00896899" w:rsidRDefault="00896899" w:rsidP="008A2EF6">
      <w:pPr>
        <w:spacing w:after="0" w:line="240" w:lineRule="auto"/>
        <w:jc w:val="both"/>
        <w:rPr>
          <w:rFonts w:ascii="Times New Roman" w:eastAsia="Times New Roman" w:hAnsi="Times New Roman" w:cs="Times New Roman"/>
          <w:sz w:val="24"/>
          <w:szCs w:val="24"/>
        </w:rPr>
      </w:pPr>
    </w:p>
    <w:p w:rsidR="00385976" w:rsidRDefault="00385976" w:rsidP="008A2EF6">
      <w:pPr>
        <w:spacing w:after="0" w:line="240" w:lineRule="auto"/>
        <w:jc w:val="both"/>
        <w:rPr>
          <w:rFonts w:ascii="Times New Roman" w:eastAsia="Times New Roman" w:hAnsi="Times New Roman" w:cs="Times New Roman"/>
          <w:sz w:val="24"/>
          <w:szCs w:val="24"/>
        </w:rPr>
      </w:pPr>
    </w:p>
    <w:p w:rsidR="00A50C51" w:rsidRPr="00673291" w:rsidRDefault="00A50C51" w:rsidP="008A2EF6">
      <w:pPr>
        <w:spacing w:after="0" w:line="240" w:lineRule="auto"/>
        <w:jc w:val="both"/>
        <w:rPr>
          <w:rFonts w:ascii="Times New Roman" w:eastAsia="Times New Roman" w:hAnsi="Times New Roman" w:cs="Times New Roman"/>
          <w:sz w:val="24"/>
          <w:szCs w:val="24"/>
        </w:rPr>
      </w:pPr>
    </w:p>
    <w:p w:rsidR="00896899" w:rsidRPr="00673291" w:rsidRDefault="00896899"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Izgradnja i opremanje nove građevine</w:t>
      </w:r>
      <w:r w:rsidR="00273A51" w:rsidRPr="00673291">
        <w:rPr>
          <w:rFonts w:ascii="Times New Roman" w:eastAsia="Times New Roman" w:hAnsi="Times New Roman" w:cs="Times New Roman"/>
          <w:sz w:val="24"/>
          <w:szCs w:val="24"/>
          <w:lang w:eastAsia="hr-HR"/>
        </w:rPr>
        <w:t xml:space="preserve"> Opće bolnice u Puli (dalje u tekstu:</w:t>
      </w:r>
      <w:r w:rsidRPr="00673291">
        <w:rPr>
          <w:rFonts w:ascii="Times New Roman" w:eastAsia="Times New Roman" w:hAnsi="Times New Roman" w:cs="Times New Roman"/>
          <w:sz w:val="24"/>
          <w:szCs w:val="24"/>
          <w:lang w:eastAsia="hr-HR"/>
        </w:rPr>
        <w:t xml:space="preserve"> OB Pula</w:t>
      </w:r>
      <w:r w:rsidR="00273A51" w:rsidRPr="00673291">
        <w:rPr>
          <w:rFonts w:ascii="Times New Roman" w:eastAsia="Times New Roman" w:hAnsi="Times New Roman" w:cs="Times New Roman"/>
          <w:sz w:val="24"/>
          <w:szCs w:val="24"/>
          <w:lang w:eastAsia="hr-HR"/>
        </w:rPr>
        <w:t>)</w:t>
      </w:r>
      <w:r w:rsidRPr="00673291">
        <w:rPr>
          <w:rFonts w:ascii="Times New Roman" w:eastAsia="Times New Roman" w:hAnsi="Times New Roman" w:cs="Times New Roman"/>
          <w:sz w:val="24"/>
          <w:szCs w:val="24"/>
          <w:lang w:eastAsia="hr-HR"/>
        </w:rPr>
        <w:t xml:space="preserve"> financira se iz kreditnih sredstava, a nositelj kreditne obveze je OB Pula. Vlada sudjeluje u financiranju u visini od 75%, dok Županija sudjeluju u financiranju u visini od 25%.</w:t>
      </w:r>
    </w:p>
    <w:p w:rsidR="00D468D4" w:rsidRPr="00673291" w:rsidRDefault="00D468D4" w:rsidP="008A2EF6">
      <w:pPr>
        <w:spacing w:after="0" w:line="240" w:lineRule="auto"/>
        <w:jc w:val="both"/>
        <w:rPr>
          <w:rFonts w:ascii="Times New Roman" w:eastAsia="Calibri" w:hAnsi="Times New Roman" w:cs="Times New Roman"/>
          <w:sz w:val="24"/>
          <w:szCs w:val="24"/>
        </w:rPr>
      </w:pPr>
    </w:p>
    <w:p w:rsidR="00D468D4" w:rsidRPr="00673291" w:rsidRDefault="00D468D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 xml:space="preserve">Vlada Republike Hrvatske, Istarska županija i </w:t>
      </w:r>
      <w:r w:rsidR="00896899" w:rsidRPr="00673291">
        <w:rPr>
          <w:rFonts w:ascii="Times New Roman" w:eastAsia="Times New Roman" w:hAnsi="Times New Roman" w:cs="Times New Roman"/>
          <w:sz w:val="24"/>
          <w:szCs w:val="24"/>
          <w:lang w:eastAsia="hr-HR"/>
        </w:rPr>
        <w:t xml:space="preserve">OB </w:t>
      </w:r>
      <w:r w:rsidRPr="00673291">
        <w:rPr>
          <w:rFonts w:ascii="Times New Roman" w:eastAsia="Times New Roman" w:hAnsi="Times New Roman" w:cs="Times New Roman"/>
          <w:sz w:val="24"/>
          <w:szCs w:val="24"/>
          <w:lang w:eastAsia="hr-HR"/>
        </w:rPr>
        <w:t>Pula sklopili su 28. srpnja 2011. Sporazum o sufinanci</w:t>
      </w:r>
      <w:r w:rsidR="00273A51" w:rsidRPr="00673291">
        <w:rPr>
          <w:rFonts w:ascii="Times New Roman" w:eastAsia="Times New Roman" w:hAnsi="Times New Roman" w:cs="Times New Roman"/>
          <w:sz w:val="24"/>
          <w:szCs w:val="24"/>
          <w:lang w:eastAsia="hr-HR"/>
        </w:rPr>
        <w:t xml:space="preserve">ranju izgradnje nove građevine OB </w:t>
      </w:r>
      <w:r w:rsidRPr="00673291">
        <w:rPr>
          <w:rFonts w:ascii="Times New Roman" w:eastAsia="Times New Roman" w:hAnsi="Times New Roman" w:cs="Times New Roman"/>
          <w:sz w:val="24"/>
          <w:szCs w:val="24"/>
          <w:lang w:eastAsia="hr-HR"/>
        </w:rPr>
        <w:t>u Puli koji je izmijenjen Dodatkom I. Sporazuma o sufinanciranju  izgradnje nove građevine OB u Puli od 31. svibnja 2016., prema kojem je ukupna vrijednost investicije izgradnje i opremanja iznosila 600.000.000,00 kn.</w:t>
      </w:r>
    </w:p>
    <w:p w:rsidR="00D468D4" w:rsidRPr="00673291" w:rsidRDefault="00D468D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D468D4" w:rsidRPr="00673291" w:rsidRDefault="00D468D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Dodatkom II. Sporazuma o sufinanciranju izgradnje nove građevine OB u Puli vrijednost investicije izgradnje i opremanja nove građevine OB Pula povećana je za doda</w:t>
      </w:r>
      <w:r w:rsidR="0022418E" w:rsidRPr="00673291">
        <w:rPr>
          <w:rFonts w:ascii="Times New Roman" w:eastAsia="Times New Roman" w:hAnsi="Times New Roman" w:cs="Times New Roman"/>
          <w:sz w:val="24"/>
          <w:szCs w:val="24"/>
          <w:lang w:eastAsia="hr-HR"/>
        </w:rPr>
        <w:t xml:space="preserve">tni iznos od 150.000.000,00 kn te </w:t>
      </w:r>
      <w:r w:rsidRPr="00673291">
        <w:rPr>
          <w:rFonts w:ascii="Times New Roman" w:eastAsia="Times New Roman" w:hAnsi="Times New Roman" w:cs="Times New Roman"/>
          <w:sz w:val="24"/>
          <w:szCs w:val="24"/>
          <w:lang w:eastAsia="hr-HR"/>
        </w:rPr>
        <w:t xml:space="preserve">ukupna </w:t>
      </w:r>
      <w:r w:rsidRPr="00673291">
        <w:rPr>
          <w:rFonts w:ascii="Times New Roman" w:eastAsia="Calibri" w:hAnsi="Times New Roman" w:cs="Times New Roman"/>
          <w:color w:val="000000"/>
          <w:sz w:val="24"/>
          <w:szCs w:val="24"/>
        </w:rPr>
        <w:t>vrijednost investicije izgradnje i opremanja nove građevine OB Pula iznosi 750.000.000,00 kn</w:t>
      </w:r>
      <w:r w:rsidRPr="00673291">
        <w:rPr>
          <w:rFonts w:ascii="Times New Roman" w:eastAsia="Times New Roman" w:hAnsi="Times New Roman" w:cs="Times New Roman"/>
          <w:sz w:val="24"/>
          <w:szCs w:val="24"/>
          <w:lang w:eastAsia="hr-HR"/>
        </w:rPr>
        <w:t>.</w:t>
      </w:r>
    </w:p>
    <w:p w:rsidR="00E77638" w:rsidRPr="00673291" w:rsidRDefault="00E77638"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E77638" w:rsidRPr="00673291" w:rsidRDefault="00E77638"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 xml:space="preserve">Na sjednici Vlade Republike Hrvatske održanoj 7. studenoga 2019. donesena je Odluka o davanju suglasnosti </w:t>
      </w:r>
      <w:r w:rsidRPr="00673291">
        <w:rPr>
          <w:rFonts w:ascii="Times New Roman" w:eastAsia="Times New Roman" w:hAnsi="Times New Roman" w:cs="Times New Roman"/>
          <w:sz w:val="24"/>
          <w:szCs w:val="24"/>
        </w:rPr>
        <w:t>Ministarstvu zdravstva za preuzimanje obveza na teret sredstava državnog proračuna Republike Hrvatske u razdoblju od 2020. do 2035. godine, a koje proizlaze iz Dodatka II. Sporazuma o su</w:t>
      </w:r>
      <w:r w:rsidRPr="00673291">
        <w:rPr>
          <w:rFonts w:ascii="Times New Roman" w:eastAsia="Times New Roman" w:hAnsi="Times New Roman" w:cs="Times New Roman"/>
          <w:bCs/>
          <w:sz w:val="24"/>
          <w:szCs w:val="24"/>
        </w:rPr>
        <w:t>financiranju izgradnje nove građevine</w:t>
      </w:r>
      <w:r w:rsidR="00896899" w:rsidRPr="00673291">
        <w:rPr>
          <w:rFonts w:ascii="Times New Roman" w:eastAsia="Times New Roman" w:hAnsi="Times New Roman" w:cs="Times New Roman"/>
          <w:bCs/>
          <w:sz w:val="24"/>
          <w:szCs w:val="24"/>
        </w:rPr>
        <w:t xml:space="preserve"> OB Pula</w:t>
      </w:r>
      <w:r w:rsidRPr="00673291">
        <w:rPr>
          <w:rFonts w:ascii="Times New Roman" w:eastAsia="Times New Roman" w:hAnsi="Times New Roman" w:cs="Times New Roman"/>
          <w:bCs/>
          <w:sz w:val="24"/>
          <w:szCs w:val="24"/>
        </w:rPr>
        <w:t>.</w:t>
      </w: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Dana 26. studenoga 2019. Erste &amp; Steiermärkische Bank d.d., Rijeka i OB Pula sklopile su Ugovor o kred</w:t>
      </w:r>
      <w:r w:rsidR="00E77638" w:rsidRPr="00673291">
        <w:rPr>
          <w:rFonts w:ascii="Times New Roman" w:eastAsia="Times New Roman" w:hAnsi="Times New Roman" w:cs="Times New Roman"/>
          <w:sz w:val="24"/>
          <w:szCs w:val="24"/>
          <w:lang w:eastAsia="hr-HR"/>
        </w:rPr>
        <w:t>itu broj 5117344380 na iznos</w:t>
      </w:r>
      <w:r w:rsidRPr="00673291">
        <w:rPr>
          <w:rFonts w:ascii="Times New Roman" w:eastAsia="Times New Roman" w:hAnsi="Times New Roman" w:cs="Times New Roman"/>
          <w:sz w:val="24"/>
          <w:szCs w:val="24"/>
          <w:lang w:eastAsia="hr-HR"/>
        </w:rPr>
        <w:t xml:space="preserve"> od 150.000.000,00 kn.</w:t>
      </w: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273A51" w:rsidRPr="00673291" w:rsidRDefault="00CB5626"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S</w:t>
      </w:r>
      <w:r w:rsidR="00ED0E44" w:rsidRPr="00673291">
        <w:rPr>
          <w:rFonts w:ascii="Times New Roman" w:eastAsia="Times New Roman" w:hAnsi="Times New Roman" w:cs="Times New Roman"/>
          <w:sz w:val="24"/>
          <w:szCs w:val="24"/>
          <w:lang w:eastAsia="hr-HR"/>
        </w:rPr>
        <w:t>ukladno zahtjevu OB Pula za produženje</w:t>
      </w:r>
      <w:r w:rsidR="00C80388" w:rsidRPr="00673291">
        <w:rPr>
          <w:rFonts w:ascii="Times New Roman" w:eastAsia="Times New Roman" w:hAnsi="Times New Roman" w:cs="Times New Roman"/>
          <w:sz w:val="24"/>
          <w:szCs w:val="24"/>
          <w:lang w:eastAsia="hr-HR"/>
        </w:rPr>
        <w:t>m</w:t>
      </w:r>
      <w:r w:rsidR="00ED0E44" w:rsidRPr="00673291">
        <w:rPr>
          <w:rFonts w:ascii="Times New Roman" w:eastAsia="Times New Roman" w:hAnsi="Times New Roman" w:cs="Times New Roman"/>
          <w:sz w:val="24"/>
          <w:szCs w:val="24"/>
          <w:lang w:eastAsia="hr-HR"/>
        </w:rPr>
        <w:t xml:space="preserve"> roka korištenja kredita, Erst</w:t>
      </w:r>
      <w:r w:rsidR="0022418E" w:rsidRPr="00673291">
        <w:rPr>
          <w:rFonts w:ascii="Times New Roman" w:eastAsia="Times New Roman" w:hAnsi="Times New Roman" w:cs="Times New Roman"/>
          <w:sz w:val="24"/>
          <w:szCs w:val="24"/>
          <w:lang w:eastAsia="hr-HR"/>
        </w:rPr>
        <w:t>e &amp; Steiermärkische Bank d.d.</w:t>
      </w:r>
      <w:r w:rsidR="00ED0E44" w:rsidRPr="00673291">
        <w:rPr>
          <w:rFonts w:ascii="Times New Roman" w:eastAsia="Times New Roman" w:hAnsi="Times New Roman" w:cs="Times New Roman"/>
          <w:sz w:val="24"/>
          <w:szCs w:val="24"/>
          <w:lang w:eastAsia="hr-HR"/>
        </w:rPr>
        <w:t xml:space="preserve"> je </w:t>
      </w:r>
      <w:r w:rsidR="00C80388" w:rsidRPr="00673291">
        <w:rPr>
          <w:rFonts w:ascii="Times New Roman" w:eastAsia="Times New Roman" w:hAnsi="Times New Roman" w:cs="Times New Roman"/>
          <w:sz w:val="24"/>
          <w:szCs w:val="24"/>
          <w:lang w:eastAsia="hr-HR"/>
        </w:rPr>
        <w:t>pismom</w:t>
      </w:r>
      <w:r w:rsidR="00E77638" w:rsidRPr="00673291">
        <w:rPr>
          <w:rFonts w:ascii="Times New Roman" w:eastAsia="Times New Roman" w:hAnsi="Times New Roman" w:cs="Times New Roman"/>
          <w:sz w:val="24"/>
          <w:szCs w:val="24"/>
          <w:lang w:eastAsia="hr-HR"/>
        </w:rPr>
        <w:t xml:space="preserve"> namjere od 2. studenoga 2020. </w:t>
      </w:r>
      <w:r w:rsidR="00ED0E44" w:rsidRPr="00673291">
        <w:rPr>
          <w:rFonts w:ascii="Times New Roman" w:eastAsia="Times New Roman" w:hAnsi="Times New Roman" w:cs="Times New Roman"/>
          <w:sz w:val="24"/>
          <w:szCs w:val="24"/>
          <w:lang w:eastAsia="hr-HR"/>
        </w:rPr>
        <w:t>prihvatila</w:t>
      </w:r>
      <w:r w:rsidR="00E77638" w:rsidRPr="00673291">
        <w:rPr>
          <w:rFonts w:ascii="Times New Roman" w:eastAsia="Times New Roman" w:hAnsi="Times New Roman" w:cs="Times New Roman"/>
          <w:sz w:val="24"/>
          <w:szCs w:val="24"/>
          <w:lang w:eastAsia="hr-HR"/>
        </w:rPr>
        <w:t xml:space="preserve"> prijedlog</w:t>
      </w:r>
      <w:r w:rsidR="00ED0E44" w:rsidRPr="00673291">
        <w:rPr>
          <w:rFonts w:ascii="Times New Roman" w:eastAsia="Times New Roman" w:hAnsi="Times New Roman" w:cs="Times New Roman"/>
          <w:sz w:val="24"/>
          <w:szCs w:val="24"/>
          <w:lang w:eastAsia="hr-HR"/>
        </w:rPr>
        <w:t xml:space="preserve"> </w:t>
      </w:r>
      <w:r w:rsidR="00E77638" w:rsidRPr="00673291">
        <w:rPr>
          <w:rFonts w:ascii="Times New Roman" w:eastAsia="Times New Roman" w:hAnsi="Times New Roman" w:cs="Times New Roman"/>
          <w:sz w:val="24"/>
          <w:szCs w:val="24"/>
          <w:lang w:eastAsia="hr-HR"/>
        </w:rPr>
        <w:t xml:space="preserve">produljenja </w:t>
      </w:r>
      <w:r w:rsidR="00ED0E44" w:rsidRPr="00673291">
        <w:rPr>
          <w:rFonts w:ascii="Times New Roman" w:eastAsia="Times New Roman" w:hAnsi="Times New Roman" w:cs="Times New Roman"/>
          <w:sz w:val="24"/>
          <w:szCs w:val="24"/>
          <w:lang w:eastAsia="hr-HR"/>
        </w:rPr>
        <w:t xml:space="preserve">roka korištenja kredita i </w:t>
      </w:r>
      <w:r w:rsidR="00E77638" w:rsidRPr="00673291">
        <w:rPr>
          <w:rFonts w:ascii="Times New Roman" w:eastAsia="Times New Roman" w:hAnsi="Times New Roman" w:cs="Times New Roman"/>
          <w:sz w:val="24"/>
          <w:szCs w:val="24"/>
          <w:lang w:eastAsia="hr-HR"/>
        </w:rPr>
        <w:t>dospijeća</w:t>
      </w:r>
      <w:r w:rsidR="00ED0E44" w:rsidRPr="00673291">
        <w:rPr>
          <w:rFonts w:ascii="Times New Roman" w:eastAsia="Times New Roman" w:hAnsi="Times New Roman" w:cs="Times New Roman"/>
          <w:sz w:val="24"/>
          <w:szCs w:val="24"/>
          <w:lang w:eastAsia="hr-HR"/>
        </w:rPr>
        <w:t xml:space="preserve"> prve rate kredita, uz uvjet obveze </w:t>
      </w:r>
      <w:r w:rsidR="00E77638" w:rsidRPr="00673291">
        <w:rPr>
          <w:rFonts w:ascii="Times New Roman" w:eastAsia="Times New Roman" w:hAnsi="Times New Roman" w:cs="Times New Roman"/>
          <w:sz w:val="24"/>
          <w:szCs w:val="24"/>
          <w:lang w:eastAsia="hr-HR"/>
        </w:rPr>
        <w:t xml:space="preserve">OB </w:t>
      </w:r>
      <w:r w:rsidR="00ED0E44" w:rsidRPr="00673291">
        <w:rPr>
          <w:rFonts w:ascii="Times New Roman" w:eastAsia="Times New Roman" w:hAnsi="Times New Roman" w:cs="Times New Roman"/>
          <w:sz w:val="24"/>
          <w:szCs w:val="24"/>
          <w:lang w:eastAsia="hr-HR"/>
        </w:rPr>
        <w:t xml:space="preserve">Pula za ishođenjem suglasnosti Skupštine Istarske županije i Vlade Republike Hrvatske. </w:t>
      </w:r>
    </w:p>
    <w:p w:rsidR="00273A51" w:rsidRPr="00673291" w:rsidRDefault="00273A51"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273A51" w:rsidRPr="00673291" w:rsidRDefault="00C80388"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Slijedom navedenog,</w:t>
      </w:r>
      <w:r w:rsidR="00273A51" w:rsidRPr="00673291">
        <w:rPr>
          <w:rFonts w:ascii="Times New Roman" w:eastAsia="Times New Roman" w:hAnsi="Times New Roman" w:cs="Times New Roman"/>
          <w:sz w:val="24"/>
          <w:szCs w:val="24"/>
          <w:lang w:eastAsia="hr-HR"/>
        </w:rPr>
        <w:t xml:space="preserve"> izmjene preuzetih obveza Ministarstva zdravstva proizlaze iz Prijedloga aneksa broj 1 potpisanog Ugovora o kreditu broj 5117344380</w:t>
      </w:r>
      <w:r w:rsidR="00BD03EA" w:rsidRPr="00673291">
        <w:rPr>
          <w:rFonts w:ascii="Times New Roman" w:eastAsia="Times New Roman" w:hAnsi="Times New Roman" w:cs="Times New Roman"/>
          <w:sz w:val="24"/>
          <w:szCs w:val="24"/>
          <w:lang w:eastAsia="hr-HR"/>
        </w:rPr>
        <w:t xml:space="preserve"> </w:t>
      </w:r>
      <w:r w:rsidR="00C32D2B" w:rsidRPr="00673291">
        <w:rPr>
          <w:rFonts w:ascii="Times New Roman" w:eastAsia="Times New Roman" w:hAnsi="Times New Roman" w:cs="Times New Roman"/>
          <w:sz w:val="24"/>
          <w:szCs w:val="24"/>
          <w:lang w:eastAsia="hr-HR"/>
        </w:rPr>
        <w:t>kojom se produžuje rok ko</w:t>
      </w:r>
      <w:r w:rsidRPr="00673291">
        <w:rPr>
          <w:rFonts w:ascii="Times New Roman" w:eastAsia="Times New Roman" w:hAnsi="Times New Roman" w:cs="Times New Roman"/>
          <w:sz w:val="24"/>
          <w:szCs w:val="24"/>
          <w:lang w:eastAsia="hr-HR"/>
        </w:rPr>
        <w:t>rištenja i rok otplate kredita</w:t>
      </w:r>
      <w:r w:rsidR="00273A51" w:rsidRPr="00673291">
        <w:rPr>
          <w:rFonts w:ascii="Times New Roman" w:eastAsia="Times New Roman" w:hAnsi="Times New Roman" w:cs="Times New Roman"/>
          <w:sz w:val="24"/>
          <w:szCs w:val="24"/>
          <w:lang w:eastAsia="hr-HR"/>
        </w:rPr>
        <w:t>.</w:t>
      </w:r>
    </w:p>
    <w:p w:rsidR="00273A51" w:rsidRPr="00673291" w:rsidRDefault="00273A51"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22418E" w:rsidRPr="00673291" w:rsidRDefault="006E36EE"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Do 31. prosinca 2020. od ukupno ugovorenog iznosa od 150.000.000,00 kn OB Pula je iskoristila</w:t>
      </w:r>
      <w:r w:rsidR="00105496" w:rsidRPr="00673291">
        <w:rPr>
          <w:rFonts w:ascii="Times New Roman" w:eastAsia="Times New Roman" w:hAnsi="Times New Roman" w:cs="Times New Roman"/>
          <w:sz w:val="24"/>
          <w:szCs w:val="24"/>
          <w:lang w:eastAsia="hr-HR"/>
        </w:rPr>
        <w:t xml:space="preserve"> iznos od</w:t>
      </w:r>
      <w:r w:rsidRPr="00673291">
        <w:rPr>
          <w:rFonts w:ascii="Times New Roman" w:eastAsia="Times New Roman" w:hAnsi="Times New Roman" w:cs="Times New Roman"/>
          <w:sz w:val="24"/>
          <w:szCs w:val="24"/>
          <w:lang w:eastAsia="hr-HR"/>
        </w:rPr>
        <w:t xml:space="preserve"> 44.000.000,00 kn.</w:t>
      </w:r>
      <w:r w:rsidR="00105496" w:rsidRPr="00673291">
        <w:rPr>
          <w:rFonts w:ascii="Times New Roman" w:eastAsia="Times New Roman" w:hAnsi="Times New Roman" w:cs="Times New Roman"/>
          <w:sz w:val="24"/>
          <w:szCs w:val="24"/>
          <w:lang w:eastAsia="hr-HR"/>
        </w:rPr>
        <w:t xml:space="preserve"> </w:t>
      </w:r>
      <w:r w:rsidR="0022418E" w:rsidRPr="00673291">
        <w:rPr>
          <w:rFonts w:ascii="Times New Roman" w:eastAsia="Calibri" w:hAnsi="Times New Roman" w:cs="Times New Roman"/>
          <w:sz w:val="24"/>
          <w:szCs w:val="24"/>
        </w:rPr>
        <w:t>Ministarstvo zdravstva je u 2020. podmirilo obveze vezane</w:t>
      </w:r>
      <w:r w:rsidR="00105496" w:rsidRPr="00673291">
        <w:rPr>
          <w:rFonts w:ascii="Times New Roman" w:eastAsia="Calibri" w:hAnsi="Times New Roman" w:cs="Times New Roman"/>
          <w:sz w:val="24"/>
          <w:szCs w:val="24"/>
        </w:rPr>
        <w:t xml:space="preserve"> uz navedeno kreditno zaduženje OB Pula u iznosu od 80.899,50</w:t>
      </w:r>
      <w:r w:rsidR="0022418E" w:rsidRPr="00673291">
        <w:rPr>
          <w:rFonts w:ascii="Times New Roman" w:eastAsia="Calibri" w:hAnsi="Times New Roman" w:cs="Times New Roman"/>
          <w:sz w:val="24"/>
          <w:szCs w:val="24"/>
        </w:rPr>
        <w:t xml:space="preserve"> kn, od čega</w:t>
      </w:r>
      <w:r w:rsidR="00CB5626" w:rsidRPr="00673291">
        <w:rPr>
          <w:rFonts w:ascii="Times New Roman" w:eastAsia="Calibri" w:hAnsi="Times New Roman" w:cs="Times New Roman"/>
          <w:sz w:val="24"/>
          <w:szCs w:val="24"/>
        </w:rPr>
        <w:t xml:space="preserve"> za ugovaranje kredita jednokratnu naknadu u</w:t>
      </w:r>
      <w:r w:rsidR="0022418E" w:rsidRPr="00673291">
        <w:rPr>
          <w:rFonts w:ascii="Times New Roman" w:eastAsia="Calibri" w:hAnsi="Times New Roman" w:cs="Times New Roman"/>
          <w:sz w:val="24"/>
          <w:szCs w:val="24"/>
        </w:rPr>
        <w:t xml:space="preserve"> </w:t>
      </w:r>
      <w:r w:rsidR="00CB5626" w:rsidRPr="00673291">
        <w:rPr>
          <w:rFonts w:ascii="Times New Roman" w:eastAsia="Calibri" w:hAnsi="Times New Roman" w:cs="Times New Roman"/>
          <w:sz w:val="24"/>
          <w:szCs w:val="24"/>
        </w:rPr>
        <w:t>iznosu od 11.250,00 kn</w:t>
      </w:r>
      <w:r w:rsidR="00105496" w:rsidRPr="00673291">
        <w:rPr>
          <w:rFonts w:ascii="Times New Roman" w:eastAsia="Calibri" w:hAnsi="Times New Roman" w:cs="Times New Roman"/>
          <w:sz w:val="24"/>
          <w:szCs w:val="24"/>
        </w:rPr>
        <w:t>, a za troškove</w:t>
      </w:r>
      <w:r w:rsidR="0022418E" w:rsidRPr="00673291">
        <w:rPr>
          <w:rFonts w:ascii="Times New Roman" w:eastAsia="Calibri" w:hAnsi="Times New Roman" w:cs="Times New Roman"/>
          <w:sz w:val="24"/>
          <w:szCs w:val="24"/>
        </w:rPr>
        <w:t xml:space="preserve"> interka</w:t>
      </w:r>
      <w:r w:rsidR="00C80388" w:rsidRPr="00673291">
        <w:rPr>
          <w:rFonts w:ascii="Times New Roman" w:eastAsia="Calibri" w:hAnsi="Times New Roman" w:cs="Times New Roman"/>
          <w:sz w:val="24"/>
          <w:szCs w:val="24"/>
        </w:rPr>
        <w:t>larne kamate</w:t>
      </w:r>
      <w:r w:rsidR="00105496" w:rsidRPr="00673291">
        <w:rPr>
          <w:rFonts w:ascii="Times New Roman" w:eastAsia="Calibri" w:hAnsi="Times New Roman" w:cs="Times New Roman"/>
          <w:sz w:val="24"/>
          <w:szCs w:val="24"/>
        </w:rPr>
        <w:t xml:space="preserve"> iznos od 69.649,50</w:t>
      </w:r>
      <w:r w:rsidR="0022418E" w:rsidRPr="00673291">
        <w:rPr>
          <w:rFonts w:ascii="Times New Roman" w:eastAsia="Calibri" w:hAnsi="Times New Roman" w:cs="Times New Roman"/>
          <w:sz w:val="24"/>
          <w:szCs w:val="24"/>
        </w:rPr>
        <w:t xml:space="preserve"> kn. U 2021. Ministarstvo zdravstva je doznačilo OB Pu</w:t>
      </w:r>
      <w:r w:rsidR="00CB5626" w:rsidRPr="00673291">
        <w:rPr>
          <w:rFonts w:ascii="Times New Roman" w:eastAsia="Calibri" w:hAnsi="Times New Roman" w:cs="Times New Roman"/>
          <w:sz w:val="24"/>
          <w:szCs w:val="24"/>
        </w:rPr>
        <w:t>la iznos o</w:t>
      </w:r>
      <w:r w:rsidR="00105496" w:rsidRPr="00673291">
        <w:rPr>
          <w:rFonts w:ascii="Times New Roman" w:eastAsia="Calibri" w:hAnsi="Times New Roman" w:cs="Times New Roman"/>
          <w:sz w:val="24"/>
          <w:szCs w:val="24"/>
        </w:rPr>
        <w:t>d 144.766,67</w:t>
      </w:r>
      <w:r w:rsidR="00CB5626" w:rsidRPr="00673291">
        <w:rPr>
          <w:rFonts w:ascii="Times New Roman" w:eastAsia="Calibri" w:hAnsi="Times New Roman" w:cs="Times New Roman"/>
          <w:sz w:val="24"/>
          <w:szCs w:val="24"/>
        </w:rPr>
        <w:t xml:space="preserve"> kn za sufinanciranje troškova</w:t>
      </w:r>
      <w:r w:rsidR="00C80388" w:rsidRPr="00673291">
        <w:rPr>
          <w:rFonts w:ascii="Times New Roman" w:eastAsia="Calibri" w:hAnsi="Times New Roman" w:cs="Times New Roman"/>
          <w:sz w:val="24"/>
          <w:szCs w:val="24"/>
        </w:rPr>
        <w:t xml:space="preserve"> interkalarne kamate</w:t>
      </w:r>
      <w:r w:rsidR="0022418E" w:rsidRPr="00673291">
        <w:rPr>
          <w:rFonts w:ascii="Times New Roman" w:eastAsia="Calibri" w:hAnsi="Times New Roman" w:cs="Times New Roman"/>
          <w:sz w:val="24"/>
          <w:szCs w:val="24"/>
        </w:rPr>
        <w:t xml:space="preserve">. </w:t>
      </w: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t>Aneksom</w:t>
      </w:r>
      <w:r w:rsidR="006154EE" w:rsidRPr="00673291">
        <w:rPr>
          <w:rFonts w:ascii="Times New Roman" w:eastAsia="Times New Roman" w:hAnsi="Times New Roman" w:cs="Times New Roman"/>
          <w:sz w:val="24"/>
          <w:szCs w:val="24"/>
          <w:lang w:eastAsia="hr-HR"/>
        </w:rPr>
        <w:t xml:space="preserve"> broj 1</w:t>
      </w:r>
      <w:r w:rsidRPr="00673291">
        <w:rPr>
          <w:rFonts w:ascii="Times New Roman" w:eastAsia="Times New Roman" w:hAnsi="Times New Roman" w:cs="Times New Roman"/>
          <w:sz w:val="24"/>
          <w:szCs w:val="24"/>
          <w:lang w:eastAsia="hr-HR"/>
        </w:rPr>
        <w:t xml:space="preserve"> Ugovora</w:t>
      </w:r>
      <w:r w:rsidR="0061026C" w:rsidRPr="00673291">
        <w:rPr>
          <w:rFonts w:ascii="Times New Roman" w:eastAsia="Times New Roman" w:hAnsi="Times New Roman" w:cs="Times New Roman"/>
          <w:sz w:val="24"/>
          <w:szCs w:val="24"/>
          <w:lang w:eastAsia="hr-HR"/>
        </w:rPr>
        <w:t xml:space="preserve"> </w:t>
      </w:r>
      <w:r w:rsidR="0061026C" w:rsidRPr="00673291">
        <w:rPr>
          <w:rFonts w:ascii="Times New Roman" w:hAnsi="Times New Roman" w:cs="Times New Roman"/>
          <w:sz w:val="24"/>
          <w:szCs w:val="24"/>
        </w:rPr>
        <w:t>o kreditu broj 5117344380</w:t>
      </w:r>
      <w:r w:rsidR="006154EE" w:rsidRPr="00673291">
        <w:rPr>
          <w:rFonts w:ascii="Times New Roman" w:hAnsi="Times New Roman" w:cs="Times New Roman"/>
          <w:sz w:val="24"/>
          <w:szCs w:val="24"/>
        </w:rPr>
        <w:t xml:space="preserve"> </w:t>
      </w:r>
      <w:r w:rsidR="006154EE" w:rsidRPr="00673291">
        <w:rPr>
          <w:rFonts w:ascii="Times New Roman" w:eastAsia="Times New Roman" w:hAnsi="Times New Roman" w:cs="Times New Roman"/>
          <w:sz w:val="24"/>
          <w:szCs w:val="24"/>
          <w:lang w:eastAsia="hr-HR"/>
        </w:rPr>
        <w:t>(dalje u tekstu: Aneks ugovora o kreditu)</w:t>
      </w:r>
      <w:r w:rsidRPr="00673291">
        <w:rPr>
          <w:rFonts w:ascii="Times New Roman" w:eastAsia="Times New Roman" w:hAnsi="Times New Roman" w:cs="Times New Roman"/>
          <w:sz w:val="24"/>
          <w:szCs w:val="24"/>
          <w:lang w:eastAsia="hr-HR"/>
        </w:rPr>
        <w:t xml:space="preserve"> predlaže se izmjena uvjeta ugovore</w:t>
      </w:r>
      <w:r w:rsidR="0061026C" w:rsidRPr="00673291">
        <w:rPr>
          <w:rFonts w:ascii="Times New Roman" w:eastAsia="Times New Roman" w:hAnsi="Times New Roman" w:cs="Times New Roman"/>
          <w:sz w:val="24"/>
          <w:szCs w:val="24"/>
          <w:lang w:eastAsia="hr-HR"/>
        </w:rPr>
        <w:t>nog kreditiran</w:t>
      </w:r>
      <w:r w:rsidR="00896899" w:rsidRPr="00673291">
        <w:rPr>
          <w:rFonts w:ascii="Times New Roman" w:eastAsia="Times New Roman" w:hAnsi="Times New Roman" w:cs="Times New Roman"/>
          <w:sz w:val="24"/>
          <w:szCs w:val="24"/>
          <w:lang w:eastAsia="hr-HR"/>
        </w:rPr>
        <w:t>ja na način da se mijenja krajnji rok</w:t>
      </w:r>
      <w:r w:rsidRPr="00673291">
        <w:rPr>
          <w:rFonts w:ascii="Times New Roman" w:eastAsia="Times New Roman" w:hAnsi="Times New Roman" w:cs="Times New Roman"/>
          <w:sz w:val="24"/>
          <w:szCs w:val="24"/>
          <w:lang w:eastAsia="hr-HR"/>
        </w:rPr>
        <w:t xml:space="preserve"> korištenja kredita s 31. prosinca 2020. na 30. rujna 2021.</w:t>
      </w:r>
      <w:r w:rsidR="0061026C" w:rsidRPr="00673291">
        <w:rPr>
          <w:rFonts w:ascii="Times New Roman" w:eastAsia="Times New Roman" w:hAnsi="Times New Roman" w:cs="Times New Roman"/>
          <w:sz w:val="24"/>
          <w:szCs w:val="24"/>
          <w:lang w:eastAsia="hr-HR"/>
        </w:rPr>
        <w:t xml:space="preserve">, kao i </w:t>
      </w:r>
      <w:r w:rsidRPr="00673291">
        <w:rPr>
          <w:rFonts w:ascii="Times New Roman" w:eastAsia="Times New Roman" w:hAnsi="Times New Roman" w:cs="Times New Roman"/>
          <w:sz w:val="24"/>
          <w:szCs w:val="24"/>
          <w:lang w:eastAsia="hr-HR"/>
        </w:rPr>
        <w:t>dospijeća prve rate otplate s 31. ožujka 2021. na 31. prosinca 2021. Produženjem roka korištenja kredita produ</w:t>
      </w:r>
      <w:r w:rsidR="001D3DD7" w:rsidRPr="00673291">
        <w:rPr>
          <w:rFonts w:ascii="Times New Roman" w:eastAsia="Times New Roman" w:hAnsi="Times New Roman" w:cs="Times New Roman"/>
          <w:sz w:val="24"/>
          <w:szCs w:val="24"/>
          <w:lang w:eastAsia="hr-HR"/>
        </w:rPr>
        <w:t>žuje se i rok otplate kredita s 31. prosinca 2035. na</w:t>
      </w:r>
      <w:r w:rsidR="0061026C" w:rsidRPr="00673291">
        <w:rPr>
          <w:rFonts w:ascii="Times New Roman" w:eastAsia="Times New Roman" w:hAnsi="Times New Roman" w:cs="Times New Roman"/>
          <w:sz w:val="24"/>
          <w:szCs w:val="24"/>
          <w:lang w:eastAsia="hr-HR"/>
        </w:rPr>
        <w:t xml:space="preserve"> </w:t>
      </w:r>
      <w:r w:rsidRPr="00673291">
        <w:rPr>
          <w:rFonts w:ascii="Times New Roman" w:eastAsia="Times New Roman" w:hAnsi="Times New Roman" w:cs="Times New Roman"/>
          <w:sz w:val="24"/>
          <w:szCs w:val="24"/>
          <w:lang w:eastAsia="hr-HR"/>
        </w:rPr>
        <w:t xml:space="preserve">30. rujna 2036. </w:t>
      </w: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ED0E44" w:rsidRPr="00673291" w:rsidRDefault="00ED0E44" w:rsidP="008A2EF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3291">
        <w:rPr>
          <w:rFonts w:ascii="Times New Roman" w:eastAsia="Times New Roman" w:hAnsi="Times New Roman" w:cs="Times New Roman"/>
          <w:sz w:val="24"/>
          <w:szCs w:val="24"/>
          <w:lang w:eastAsia="hr-HR"/>
        </w:rPr>
        <w:lastRenderedPageBreak/>
        <w:t>Skupština Istarske županije je Zaključk</w:t>
      </w:r>
      <w:r w:rsidR="00E77638" w:rsidRPr="00673291">
        <w:rPr>
          <w:rFonts w:ascii="Times New Roman" w:eastAsia="Times New Roman" w:hAnsi="Times New Roman" w:cs="Times New Roman"/>
          <w:sz w:val="24"/>
          <w:szCs w:val="24"/>
          <w:lang w:eastAsia="hr-HR"/>
        </w:rPr>
        <w:t>om od 16. studenoga 2020.</w:t>
      </w:r>
      <w:r w:rsidRPr="00673291">
        <w:rPr>
          <w:rFonts w:ascii="Times New Roman" w:eastAsia="Times New Roman" w:hAnsi="Times New Roman" w:cs="Times New Roman"/>
          <w:sz w:val="24"/>
          <w:szCs w:val="24"/>
          <w:lang w:eastAsia="hr-HR"/>
        </w:rPr>
        <w:t xml:space="preserve"> dala suglasnost na Odluku Upravnog vijeća </w:t>
      </w:r>
      <w:r w:rsidR="00E77638" w:rsidRPr="00673291">
        <w:rPr>
          <w:rFonts w:ascii="Times New Roman" w:eastAsia="Times New Roman" w:hAnsi="Times New Roman" w:cs="Times New Roman"/>
          <w:sz w:val="24"/>
          <w:szCs w:val="24"/>
          <w:lang w:eastAsia="hr-HR"/>
        </w:rPr>
        <w:t>OB Pula od 29. rujna 2020.</w:t>
      </w:r>
      <w:r w:rsidR="00DF5CB3" w:rsidRPr="00673291">
        <w:rPr>
          <w:rFonts w:ascii="Times New Roman" w:eastAsia="Times New Roman" w:hAnsi="Times New Roman" w:cs="Times New Roman"/>
          <w:sz w:val="24"/>
          <w:szCs w:val="24"/>
          <w:lang w:eastAsia="hr-HR"/>
        </w:rPr>
        <w:t>, kojom se ovlašćuje</w:t>
      </w:r>
      <w:r w:rsidRPr="00673291">
        <w:rPr>
          <w:rFonts w:ascii="Times New Roman" w:eastAsia="Times New Roman" w:hAnsi="Times New Roman" w:cs="Times New Roman"/>
          <w:sz w:val="24"/>
          <w:szCs w:val="24"/>
          <w:lang w:eastAsia="hr-HR"/>
        </w:rPr>
        <w:t xml:space="preserve"> ravnateljica </w:t>
      </w:r>
      <w:r w:rsidR="00E77638" w:rsidRPr="00673291">
        <w:rPr>
          <w:rFonts w:ascii="Times New Roman" w:eastAsia="Times New Roman" w:hAnsi="Times New Roman" w:cs="Times New Roman"/>
          <w:sz w:val="24"/>
          <w:szCs w:val="24"/>
          <w:lang w:eastAsia="hr-HR"/>
        </w:rPr>
        <w:t xml:space="preserve">OB </w:t>
      </w:r>
      <w:r w:rsidRPr="00673291">
        <w:rPr>
          <w:rFonts w:ascii="Times New Roman" w:eastAsia="Times New Roman" w:hAnsi="Times New Roman" w:cs="Times New Roman"/>
          <w:sz w:val="24"/>
          <w:szCs w:val="24"/>
          <w:lang w:eastAsia="hr-HR"/>
        </w:rPr>
        <w:t>Pula</w:t>
      </w:r>
      <w:r w:rsidR="0061026C" w:rsidRPr="00673291">
        <w:rPr>
          <w:rFonts w:ascii="Times New Roman" w:eastAsia="Times New Roman" w:hAnsi="Times New Roman" w:cs="Times New Roman"/>
          <w:sz w:val="24"/>
          <w:szCs w:val="24"/>
          <w:lang w:eastAsia="hr-HR"/>
        </w:rPr>
        <w:t xml:space="preserve"> za sklapanje Aneksa </w:t>
      </w:r>
      <w:r w:rsidR="006154EE" w:rsidRPr="00673291">
        <w:rPr>
          <w:rFonts w:ascii="Times New Roman" w:eastAsia="Times New Roman" w:hAnsi="Times New Roman" w:cs="Times New Roman"/>
          <w:sz w:val="24"/>
          <w:szCs w:val="24"/>
          <w:lang w:eastAsia="hr-HR"/>
        </w:rPr>
        <w:t>u</w:t>
      </w:r>
      <w:r w:rsidRPr="00673291">
        <w:rPr>
          <w:rFonts w:ascii="Times New Roman" w:eastAsia="Times New Roman" w:hAnsi="Times New Roman" w:cs="Times New Roman"/>
          <w:sz w:val="24"/>
          <w:szCs w:val="24"/>
          <w:lang w:eastAsia="hr-HR"/>
        </w:rPr>
        <w:t>g</w:t>
      </w:r>
      <w:r w:rsidR="006154EE" w:rsidRPr="00673291">
        <w:rPr>
          <w:rFonts w:ascii="Times New Roman" w:eastAsia="Times New Roman" w:hAnsi="Times New Roman" w:cs="Times New Roman"/>
          <w:sz w:val="24"/>
          <w:szCs w:val="24"/>
          <w:lang w:eastAsia="hr-HR"/>
        </w:rPr>
        <w:t>ovora o kreditu.</w:t>
      </w:r>
    </w:p>
    <w:p w:rsidR="0061026C" w:rsidRPr="00673291" w:rsidRDefault="0061026C" w:rsidP="008A2EF6">
      <w:pPr>
        <w:spacing w:after="0" w:line="240" w:lineRule="auto"/>
        <w:jc w:val="both"/>
        <w:rPr>
          <w:rFonts w:ascii="Times New Roman" w:eastAsia="Calibri" w:hAnsi="Times New Roman" w:cs="Times New Roman"/>
          <w:sz w:val="24"/>
          <w:szCs w:val="24"/>
        </w:rPr>
      </w:pPr>
    </w:p>
    <w:p w:rsidR="00D468D4" w:rsidRPr="00673291" w:rsidRDefault="00D468D4" w:rsidP="008A2EF6">
      <w:pPr>
        <w:spacing w:after="0" w:line="240" w:lineRule="auto"/>
        <w:jc w:val="both"/>
        <w:rPr>
          <w:rFonts w:ascii="Times New Roman" w:eastAsia="Calibri" w:hAnsi="Times New Roman" w:cs="Times New Roman"/>
          <w:sz w:val="24"/>
          <w:szCs w:val="24"/>
        </w:rPr>
      </w:pPr>
      <w:r w:rsidRPr="00673291">
        <w:rPr>
          <w:rFonts w:ascii="Times New Roman" w:eastAsia="Times New Roman" w:hAnsi="Times New Roman" w:cs="Times New Roman"/>
          <w:bCs/>
          <w:sz w:val="24"/>
          <w:szCs w:val="24"/>
        </w:rPr>
        <w:t>Sukladno</w:t>
      </w:r>
      <w:r w:rsidR="001D3DD7" w:rsidRPr="00673291">
        <w:rPr>
          <w:rFonts w:ascii="Times New Roman" w:eastAsia="Times New Roman" w:hAnsi="Times New Roman" w:cs="Times New Roman"/>
          <w:bCs/>
          <w:sz w:val="24"/>
          <w:szCs w:val="24"/>
        </w:rPr>
        <w:t xml:space="preserve"> </w:t>
      </w:r>
      <w:r w:rsidRPr="00673291">
        <w:rPr>
          <w:rFonts w:ascii="Times New Roman" w:eastAsia="Times New Roman" w:hAnsi="Times New Roman" w:cs="Times New Roman"/>
          <w:bCs/>
          <w:sz w:val="24"/>
          <w:szCs w:val="24"/>
        </w:rPr>
        <w:t xml:space="preserve">Nacrtu </w:t>
      </w:r>
      <w:r w:rsidR="006154EE" w:rsidRPr="00673291">
        <w:rPr>
          <w:rFonts w:ascii="Times New Roman" w:eastAsia="Times New Roman" w:hAnsi="Times New Roman" w:cs="Times New Roman"/>
          <w:bCs/>
          <w:sz w:val="24"/>
          <w:szCs w:val="24"/>
        </w:rPr>
        <w:t xml:space="preserve">Aneksa ugovora o kreditu </w:t>
      </w:r>
      <w:r w:rsidRPr="00673291">
        <w:rPr>
          <w:rFonts w:ascii="Times New Roman" w:eastAsia="Times New Roman" w:hAnsi="Times New Roman" w:cs="Times New Roman"/>
          <w:bCs/>
          <w:sz w:val="24"/>
          <w:szCs w:val="24"/>
        </w:rPr>
        <w:t xml:space="preserve">ukupna </w:t>
      </w:r>
      <w:r w:rsidRPr="00673291">
        <w:rPr>
          <w:rFonts w:ascii="Times New Roman" w:eastAsia="Calibri" w:hAnsi="Times New Roman" w:cs="Times New Roman"/>
          <w:sz w:val="24"/>
          <w:szCs w:val="24"/>
        </w:rPr>
        <w:t xml:space="preserve">obveza iznosila bi </w:t>
      </w:r>
      <w:r w:rsidR="00105496" w:rsidRPr="00673291">
        <w:rPr>
          <w:rFonts w:ascii="Times New Roman" w:eastAsia="Calibri" w:hAnsi="Times New Roman" w:cs="Times New Roman"/>
          <w:sz w:val="24"/>
          <w:szCs w:val="24"/>
        </w:rPr>
        <w:t>158.896.438,96</w:t>
      </w:r>
      <w:r w:rsidR="006154EE" w:rsidRPr="00673291">
        <w:rPr>
          <w:rFonts w:ascii="Times New Roman" w:eastAsia="Calibri" w:hAnsi="Times New Roman" w:cs="Times New Roman"/>
          <w:sz w:val="24"/>
          <w:szCs w:val="24"/>
        </w:rPr>
        <w:t xml:space="preserve"> </w:t>
      </w:r>
      <w:r w:rsidRPr="00673291">
        <w:rPr>
          <w:rFonts w:ascii="Times New Roman" w:eastAsia="Calibri" w:hAnsi="Times New Roman" w:cs="Times New Roman"/>
          <w:sz w:val="24"/>
          <w:szCs w:val="24"/>
        </w:rPr>
        <w:t xml:space="preserve">kn od čega se 150.000.000,00 kn odnosi na sredstva kredita, a </w:t>
      </w:r>
      <w:r w:rsidR="00105496" w:rsidRPr="00673291">
        <w:rPr>
          <w:rFonts w:ascii="Times New Roman" w:eastAsia="Calibri" w:hAnsi="Times New Roman" w:cs="Times New Roman"/>
          <w:sz w:val="24"/>
          <w:szCs w:val="24"/>
        </w:rPr>
        <w:t>8.896.438,96</w:t>
      </w:r>
      <w:r w:rsidR="0022418E" w:rsidRPr="00673291">
        <w:rPr>
          <w:rFonts w:ascii="Times New Roman" w:eastAsia="Calibri" w:hAnsi="Times New Roman" w:cs="Times New Roman"/>
          <w:sz w:val="24"/>
          <w:szCs w:val="24"/>
        </w:rPr>
        <w:t xml:space="preserve"> kn na troškove kamata i jednokratne naknade</w:t>
      </w:r>
      <w:r w:rsidRPr="00673291">
        <w:rPr>
          <w:rFonts w:ascii="Times New Roman" w:eastAsia="Calibri" w:hAnsi="Times New Roman" w:cs="Times New Roman"/>
          <w:sz w:val="24"/>
          <w:szCs w:val="24"/>
        </w:rPr>
        <w:t xml:space="preserve"> za obradu </w:t>
      </w:r>
      <w:r w:rsidR="001D3DD7" w:rsidRPr="00673291">
        <w:rPr>
          <w:rFonts w:ascii="Times New Roman" w:eastAsia="Calibri" w:hAnsi="Times New Roman" w:cs="Times New Roman"/>
          <w:sz w:val="24"/>
          <w:szCs w:val="24"/>
        </w:rPr>
        <w:t>zahtjeva</w:t>
      </w:r>
      <w:r w:rsidRPr="00673291">
        <w:rPr>
          <w:rFonts w:ascii="Times New Roman" w:eastAsia="Calibri" w:hAnsi="Times New Roman" w:cs="Times New Roman"/>
          <w:sz w:val="24"/>
          <w:szCs w:val="24"/>
        </w:rPr>
        <w:t>.</w:t>
      </w:r>
      <w:r w:rsidR="00896899" w:rsidRPr="00673291">
        <w:rPr>
          <w:rFonts w:ascii="Times New Roman" w:eastAsia="Calibri" w:hAnsi="Times New Roman" w:cs="Times New Roman"/>
          <w:sz w:val="24"/>
          <w:szCs w:val="24"/>
        </w:rPr>
        <w:t xml:space="preserve"> </w:t>
      </w:r>
    </w:p>
    <w:p w:rsidR="0022418E" w:rsidRPr="00673291" w:rsidRDefault="0022418E" w:rsidP="008A2EF6">
      <w:pPr>
        <w:spacing w:after="0" w:line="240" w:lineRule="auto"/>
        <w:jc w:val="both"/>
        <w:rPr>
          <w:rFonts w:ascii="Times New Roman" w:eastAsia="Calibri" w:hAnsi="Times New Roman" w:cs="Times New Roman"/>
          <w:sz w:val="24"/>
          <w:szCs w:val="24"/>
        </w:rPr>
      </w:pPr>
    </w:p>
    <w:p w:rsidR="00D468D4" w:rsidRPr="00673291" w:rsidRDefault="003A11A6" w:rsidP="008A2EF6">
      <w:pPr>
        <w:spacing w:after="0" w:line="240" w:lineRule="auto"/>
        <w:jc w:val="both"/>
        <w:rPr>
          <w:rFonts w:ascii="Times New Roman" w:eastAsia="Times New Roman" w:hAnsi="Times New Roman" w:cs="Times New Roman"/>
          <w:sz w:val="24"/>
          <w:szCs w:val="24"/>
        </w:rPr>
      </w:pPr>
      <w:r w:rsidRPr="00673291">
        <w:rPr>
          <w:rFonts w:ascii="Times New Roman" w:eastAsia="Times New Roman" w:hAnsi="Times New Roman" w:cs="Times New Roman"/>
          <w:sz w:val="24"/>
          <w:szCs w:val="24"/>
        </w:rPr>
        <w:t>Sukladno dostavljenom otplatnom planu za sufinanciranje oplate navedenog kredita u razdoblju od 2021. do 2036. na pozicijama Ministarstva zdravstva osigurat će se preostala potrebna sredstva u ukupnom iznosu od 118.946.663,05 kn, od čega na ime glavnice iznos od 112.500.000,00 kn, na ime kamata iznos od 6.443.663,05 kn te iznos od 3.000,00 kn za naknadu za obradu zahtjeva. Sredstva u iznosu od 2.210.666,72 kn potrebna za sufinanciranje otplate navedenog kredita u 2021. osigurana su na pozicijama Ministarstva zdravstva na kapitalnom projektu K618570 Opća bolnica Pula, konto rashoda 366 Pomoći proračunskim korisnicima drugih proračuna.</w:t>
      </w:r>
    </w:p>
    <w:p w:rsidR="003A11A6" w:rsidRPr="00673291" w:rsidRDefault="003A11A6" w:rsidP="008A2EF6">
      <w:pPr>
        <w:spacing w:after="0" w:line="240" w:lineRule="auto"/>
        <w:jc w:val="both"/>
        <w:rPr>
          <w:rFonts w:ascii="Times New Roman" w:eastAsia="Calibri" w:hAnsi="Times New Roman" w:cs="Times New Roman"/>
          <w:sz w:val="24"/>
          <w:szCs w:val="24"/>
        </w:rPr>
      </w:pPr>
    </w:p>
    <w:p w:rsidR="00D468D4" w:rsidRPr="00673291" w:rsidRDefault="00D468D4" w:rsidP="008A2EF6">
      <w:pPr>
        <w:spacing w:after="0" w:line="240" w:lineRule="auto"/>
        <w:jc w:val="both"/>
        <w:rPr>
          <w:rFonts w:ascii="Times New Roman" w:eastAsia="Calibri" w:hAnsi="Times New Roman" w:cs="Times New Roman"/>
          <w:sz w:val="24"/>
          <w:szCs w:val="24"/>
        </w:rPr>
      </w:pPr>
      <w:r w:rsidRPr="00673291">
        <w:rPr>
          <w:rFonts w:ascii="Times New Roman" w:eastAsia="Calibri" w:hAnsi="Times New Roman" w:cs="Times New Roman"/>
          <w:sz w:val="24"/>
          <w:szCs w:val="24"/>
        </w:rPr>
        <w:t xml:space="preserve">Dakle, za sredstava u iznosu od </w:t>
      </w:r>
      <w:r w:rsidR="001B562F" w:rsidRPr="00673291">
        <w:rPr>
          <w:rFonts w:ascii="Times New Roman" w:eastAsia="Calibri" w:hAnsi="Times New Roman" w:cs="Times New Roman"/>
          <w:sz w:val="24"/>
          <w:szCs w:val="24"/>
        </w:rPr>
        <w:t xml:space="preserve">116.735.996,33 </w:t>
      </w:r>
      <w:r w:rsidRPr="00673291">
        <w:rPr>
          <w:rFonts w:ascii="Times New Roman" w:eastAsia="Calibri" w:hAnsi="Times New Roman" w:cs="Times New Roman"/>
          <w:sz w:val="24"/>
          <w:szCs w:val="24"/>
        </w:rPr>
        <w:t>kn Ministarstvo zdravstva traži suglasnost Vlade Republike Hrvatske za preuzimanje obveza na teret sredstava državno</w:t>
      </w:r>
      <w:r w:rsidR="001B562F" w:rsidRPr="00673291">
        <w:rPr>
          <w:rFonts w:ascii="Times New Roman" w:eastAsia="Calibri" w:hAnsi="Times New Roman" w:cs="Times New Roman"/>
          <w:sz w:val="24"/>
          <w:szCs w:val="24"/>
        </w:rPr>
        <w:t>g proračuna za razdoblje od 2022. do 2036</w:t>
      </w:r>
      <w:r w:rsidRPr="00673291">
        <w:rPr>
          <w:rFonts w:ascii="Times New Roman" w:eastAsia="Calibri" w:hAnsi="Times New Roman" w:cs="Times New Roman"/>
          <w:sz w:val="24"/>
          <w:szCs w:val="24"/>
        </w:rPr>
        <w:t>. godine po godinama i iznosima kako slijedi, a sukladno planu otplate:</w:t>
      </w:r>
    </w:p>
    <w:p w:rsidR="00D468D4" w:rsidRPr="00673291" w:rsidRDefault="00D468D4" w:rsidP="008A2EF6">
      <w:pPr>
        <w:spacing w:after="0" w:line="240" w:lineRule="auto"/>
        <w:jc w:val="both"/>
        <w:rPr>
          <w:rFonts w:ascii="Times New Roman" w:eastAsia="Calibri" w:hAnsi="Times New Roman" w:cs="Times New Roman"/>
          <w:sz w:val="24"/>
          <w:szCs w:val="24"/>
        </w:rPr>
      </w:pPr>
    </w:p>
    <w:p w:rsidR="00D468D4" w:rsidRPr="00673291" w:rsidRDefault="00D468D4" w:rsidP="008A2EF6">
      <w:pPr>
        <w:spacing w:after="0" w:line="240" w:lineRule="auto"/>
        <w:jc w:val="both"/>
        <w:rPr>
          <w:rFonts w:ascii="Times New Roman" w:eastAsia="Calibri" w:hAnsi="Times New Roman" w:cs="Times New Roman"/>
          <w:sz w:val="24"/>
          <w:szCs w:val="24"/>
        </w:rPr>
      </w:pPr>
      <w:r w:rsidRPr="00673291">
        <w:rPr>
          <w:rFonts w:ascii="Times New Roman" w:eastAsia="Calibri" w:hAnsi="Times New Roman" w:cs="Times New Roman"/>
          <w:sz w:val="24"/>
          <w:szCs w:val="24"/>
        </w:rPr>
        <w:t xml:space="preserve">2022. </w:t>
      </w:r>
      <w:r w:rsidR="001B562F" w:rsidRPr="00673291">
        <w:rPr>
          <w:rFonts w:ascii="Times New Roman" w:eastAsia="Times New Roman" w:hAnsi="Times New Roman" w:cs="Times New Roman"/>
          <w:sz w:val="24"/>
          <w:szCs w:val="24"/>
        </w:rPr>
        <w:t xml:space="preserve">8.294.180,28 </w:t>
      </w:r>
      <w:r w:rsidRPr="00673291">
        <w:rPr>
          <w:rFonts w:ascii="Times New Roman" w:eastAsia="Calibri" w:hAnsi="Times New Roman" w:cs="Times New Roman"/>
          <w:sz w:val="24"/>
          <w:szCs w:val="24"/>
        </w:rPr>
        <w:t xml:space="preserve">kn; 2023. </w:t>
      </w:r>
      <w:r w:rsidR="0000201E">
        <w:rPr>
          <w:rFonts w:ascii="Times New Roman" w:eastAsia="Times New Roman" w:hAnsi="Times New Roman" w:cs="Times New Roman"/>
          <w:sz w:val="24"/>
          <w:szCs w:val="24"/>
        </w:rPr>
        <w:t>8.238.923,77</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2024. </w:t>
      </w:r>
      <w:r w:rsidR="001B562F" w:rsidRPr="00673291">
        <w:rPr>
          <w:rFonts w:ascii="Times New Roman" w:eastAsia="Times New Roman" w:hAnsi="Times New Roman" w:cs="Times New Roman"/>
          <w:sz w:val="24"/>
          <w:szCs w:val="24"/>
        </w:rPr>
        <w:t>8.183.729,51</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2025. </w:t>
      </w:r>
      <w:r w:rsidR="001B562F" w:rsidRPr="00673291">
        <w:rPr>
          <w:rFonts w:ascii="Times New Roman" w:eastAsia="Times New Roman" w:hAnsi="Times New Roman" w:cs="Times New Roman"/>
          <w:sz w:val="24"/>
          <w:szCs w:val="24"/>
        </w:rPr>
        <w:t>8.128.405,77</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kn,</w:t>
      </w:r>
    </w:p>
    <w:p w:rsidR="00D468D4" w:rsidRPr="00673291" w:rsidRDefault="00D468D4" w:rsidP="008A2EF6">
      <w:pPr>
        <w:spacing w:after="0" w:line="240" w:lineRule="auto"/>
        <w:jc w:val="both"/>
        <w:rPr>
          <w:rFonts w:ascii="Times New Roman" w:eastAsia="Calibri" w:hAnsi="Times New Roman" w:cs="Times New Roman"/>
          <w:sz w:val="24"/>
          <w:szCs w:val="24"/>
        </w:rPr>
      </w:pPr>
      <w:r w:rsidRPr="00673291">
        <w:rPr>
          <w:rFonts w:ascii="Times New Roman" w:eastAsia="Calibri" w:hAnsi="Times New Roman" w:cs="Times New Roman"/>
          <w:sz w:val="24"/>
          <w:szCs w:val="24"/>
        </w:rPr>
        <w:t xml:space="preserve">2026. </w:t>
      </w:r>
      <w:r w:rsidR="001B562F" w:rsidRPr="00673291">
        <w:rPr>
          <w:rFonts w:ascii="Times New Roman" w:eastAsia="Times New Roman" w:hAnsi="Times New Roman" w:cs="Times New Roman"/>
          <w:sz w:val="24"/>
          <w:szCs w:val="24"/>
        </w:rPr>
        <w:t>8.073.154,08</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2027. </w:t>
      </w:r>
      <w:r w:rsidR="001B562F" w:rsidRPr="00673291">
        <w:rPr>
          <w:rFonts w:ascii="Times New Roman" w:eastAsia="Times New Roman" w:hAnsi="Times New Roman" w:cs="Times New Roman"/>
          <w:sz w:val="24"/>
          <w:szCs w:val="24"/>
        </w:rPr>
        <w:t xml:space="preserve">8.017.897,46 </w:t>
      </w:r>
      <w:r w:rsidR="0000201E">
        <w:rPr>
          <w:rFonts w:ascii="Times New Roman" w:eastAsia="Calibri" w:hAnsi="Times New Roman" w:cs="Times New Roman"/>
          <w:sz w:val="24"/>
          <w:szCs w:val="24"/>
        </w:rPr>
        <w:t>kn; 2028. 7.962.701,64</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w:t>
      </w:r>
      <w:r w:rsidR="00182C20" w:rsidRPr="00673291">
        <w:rPr>
          <w:rFonts w:ascii="Times New Roman" w:eastAsia="Calibri" w:hAnsi="Times New Roman" w:cs="Times New Roman"/>
          <w:sz w:val="24"/>
          <w:szCs w:val="24"/>
        </w:rPr>
        <w:t>2029. 7.907.381,24</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2030. </w:t>
      </w:r>
      <w:r w:rsidR="001B562F" w:rsidRPr="00673291">
        <w:rPr>
          <w:rFonts w:ascii="Times New Roman" w:eastAsia="Times New Roman" w:hAnsi="Times New Roman" w:cs="Times New Roman"/>
          <w:sz w:val="24"/>
          <w:szCs w:val="24"/>
        </w:rPr>
        <w:t xml:space="preserve">7.852.127,88 </w:t>
      </w:r>
      <w:r w:rsidRPr="00673291">
        <w:rPr>
          <w:rFonts w:ascii="Times New Roman" w:eastAsia="Calibri" w:hAnsi="Times New Roman" w:cs="Times New Roman"/>
          <w:sz w:val="24"/>
          <w:szCs w:val="24"/>
        </w:rPr>
        <w:t xml:space="preserve">kn; 2031. </w:t>
      </w:r>
      <w:r w:rsidR="001B562F" w:rsidRPr="00673291">
        <w:rPr>
          <w:rFonts w:ascii="Times New Roman" w:eastAsia="Times New Roman" w:hAnsi="Times New Roman" w:cs="Times New Roman"/>
          <w:sz w:val="24"/>
          <w:szCs w:val="24"/>
        </w:rPr>
        <w:t>7.796.871,38</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2032. </w:t>
      </w:r>
      <w:r w:rsidR="001B562F" w:rsidRPr="00673291">
        <w:rPr>
          <w:rFonts w:ascii="Times New Roman" w:eastAsia="Times New Roman" w:hAnsi="Times New Roman" w:cs="Times New Roman"/>
          <w:sz w:val="24"/>
          <w:szCs w:val="24"/>
        </w:rPr>
        <w:t>7.741.673,78</w:t>
      </w:r>
      <w:r w:rsidRPr="00673291">
        <w:rPr>
          <w:rFonts w:ascii="Times New Roman" w:eastAsia="Times New Roman" w:hAnsi="Times New Roman" w:cs="Times New Roman"/>
          <w:sz w:val="24"/>
          <w:szCs w:val="24"/>
        </w:rPr>
        <w:t xml:space="preserve"> </w:t>
      </w:r>
      <w:r w:rsidR="006E36EE" w:rsidRPr="00673291">
        <w:rPr>
          <w:rFonts w:ascii="Times New Roman" w:eastAsia="Calibri" w:hAnsi="Times New Roman" w:cs="Times New Roman"/>
          <w:sz w:val="24"/>
          <w:szCs w:val="24"/>
        </w:rPr>
        <w:t>kn; 2033. 7.686.356,64</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 xml:space="preserve">kn; 2034. </w:t>
      </w:r>
      <w:r w:rsidR="006E36EE" w:rsidRPr="00673291">
        <w:rPr>
          <w:rFonts w:ascii="Times New Roman" w:eastAsia="Times New Roman" w:hAnsi="Times New Roman" w:cs="Times New Roman"/>
          <w:sz w:val="24"/>
          <w:szCs w:val="24"/>
        </w:rPr>
        <w:t>7.631.101,74</w:t>
      </w:r>
      <w:r w:rsidRPr="00673291">
        <w:rPr>
          <w:rFonts w:ascii="Times New Roman" w:eastAsia="Times New Roman" w:hAnsi="Times New Roman" w:cs="Times New Roman"/>
          <w:sz w:val="24"/>
          <w:szCs w:val="24"/>
        </w:rPr>
        <w:t xml:space="preserve"> </w:t>
      </w:r>
      <w:r w:rsidRPr="00673291">
        <w:rPr>
          <w:rFonts w:ascii="Times New Roman" w:eastAsia="Calibri" w:hAnsi="Times New Roman" w:cs="Times New Roman"/>
          <w:sz w:val="24"/>
          <w:szCs w:val="24"/>
        </w:rPr>
        <w:t>kn</w:t>
      </w:r>
      <w:r w:rsidR="006E36EE" w:rsidRPr="00673291">
        <w:rPr>
          <w:rFonts w:ascii="Times New Roman" w:eastAsia="Calibri" w:hAnsi="Times New Roman" w:cs="Times New Roman"/>
          <w:sz w:val="24"/>
          <w:szCs w:val="24"/>
        </w:rPr>
        <w:t xml:space="preserve">; </w:t>
      </w:r>
      <w:r w:rsidRPr="00673291">
        <w:rPr>
          <w:rFonts w:ascii="Times New Roman" w:eastAsia="Calibri" w:hAnsi="Times New Roman" w:cs="Times New Roman"/>
          <w:sz w:val="24"/>
          <w:szCs w:val="24"/>
        </w:rPr>
        <w:t xml:space="preserve">2035. </w:t>
      </w:r>
      <w:r w:rsidR="006E36EE" w:rsidRPr="00673291">
        <w:rPr>
          <w:rFonts w:ascii="Times New Roman" w:eastAsia="Times New Roman" w:hAnsi="Times New Roman" w:cs="Times New Roman"/>
          <w:sz w:val="24"/>
          <w:szCs w:val="24"/>
        </w:rPr>
        <w:t>7.575.845,18</w:t>
      </w:r>
      <w:r w:rsidRPr="00673291">
        <w:rPr>
          <w:rFonts w:ascii="Times New Roman" w:eastAsia="Times New Roman" w:hAnsi="Times New Roman" w:cs="Times New Roman"/>
          <w:sz w:val="24"/>
          <w:szCs w:val="24"/>
        </w:rPr>
        <w:t xml:space="preserve"> </w:t>
      </w:r>
      <w:r w:rsidR="006E36EE" w:rsidRPr="00673291">
        <w:rPr>
          <w:rFonts w:ascii="Times New Roman" w:eastAsia="Calibri" w:hAnsi="Times New Roman" w:cs="Times New Roman"/>
          <w:sz w:val="24"/>
          <w:szCs w:val="24"/>
        </w:rPr>
        <w:t>kn i 2036. 5.645.645,98 kn.</w:t>
      </w:r>
    </w:p>
    <w:p w:rsidR="00D468D4" w:rsidRPr="00673291" w:rsidRDefault="00D468D4" w:rsidP="008A2EF6">
      <w:pPr>
        <w:spacing w:after="0" w:line="240" w:lineRule="auto"/>
        <w:jc w:val="both"/>
        <w:rPr>
          <w:rFonts w:ascii="Times New Roman" w:eastAsia="Calibri" w:hAnsi="Times New Roman" w:cs="Times New Roman"/>
          <w:sz w:val="24"/>
          <w:szCs w:val="24"/>
        </w:rPr>
      </w:pPr>
    </w:p>
    <w:p w:rsidR="00D468D4" w:rsidRPr="00673291" w:rsidRDefault="003A11A6" w:rsidP="008A2EF6">
      <w:pPr>
        <w:spacing w:after="0" w:line="240" w:lineRule="auto"/>
        <w:jc w:val="both"/>
        <w:rPr>
          <w:rFonts w:ascii="Times New Roman" w:eastAsia="Times New Roman" w:hAnsi="Times New Roman" w:cs="Times New Roman"/>
          <w:sz w:val="24"/>
          <w:szCs w:val="24"/>
        </w:rPr>
      </w:pPr>
      <w:r w:rsidRPr="00673291">
        <w:rPr>
          <w:rFonts w:ascii="Times New Roman" w:eastAsia="Times New Roman" w:hAnsi="Times New Roman" w:cs="Times New Roman"/>
          <w:sz w:val="24"/>
          <w:szCs w:val="24"/>
        </w:rPr>
        <w:t>Sredstva potrebna za sufinanciranje izgradnje nove građevine OB u Puli u razdoblju od 2021. do 2023. godine osigurana su u Državnom proračunu Republike Hrvatske za 2021. godinu i projekcijama za 2022. i 2023. godinu na pozicijama Ministarstva zdravstva, kapitalnom projektu K618570 Opća bolnica Pula, konto rashoda 366 Pomoći proračunskim korisnicima drugih proračuna. Ministarstvo zdravstva će preostala potrebna sredstva planirati u razdoblju od 2024. do 2036. godine u okviru limita ukupnih rashoda razdjela 096 Ministarstvo zdravstva koji će se utvrditi smjernicama ekonomske i fiskalne politike.</w:t>
      </w:r>
    </w:p>
    <w:p w:rsidR="003A11A6" w:rsidRPr="00673291" w:rsidRDefault="003A11A6" w:rsidP="008A2EF6">
      <w:pPr>
        <w:spacing w:after="0" w:line="240" w:lineRule="auto"/>
        <w:jc w:val="both"/>
        <w:rPr>
          <w:rFonts w:ascii="Times New Roman" w:eastAsia="Times New Roman" w:hAnsi="Times New Roman" w:cs="Times New Roman"/>
          <w:sz w:val="24"/>
          <w:szCs w:val="24"/>
        </w:rPr>
      </w:pPr>
    </w:p>
    <w:p w:rsidR="00D468D4" w:rsidRPr="00673291" w:rsidRDefault="00D468D4" w:rsidP="008A2EF6">
      <w:pPr>
        <w:spacing w:after="0" w:line="240" w:lineRule="auto"/>
        <w:jc w:val="both"/>
        <w:rPr>
          <w:rFonts w:ascii="Times New Roman" w:eastAsia="Calibri" w:hAnsi="Times New Roman" w:cs="Times New Roman"/>
          <w:sz w:val="24"/>
          <w:szCs w:val="24"/>
        </w:rPr>
      </w:pPr>
      <w:r w:rsidRPr="00673291">
        <w:rPr>
          <w:rFonts w:ascii="Times New Roman" w:eastAsia="Calibri" w:hAnsi="Times New Roman" w:cs="Times New Roman"/>
          <w:sz w:val="24"/>
          <w:szCs w:val="24"/>
        </w:rPr>
        <w:t>Člankom 44. stavkom 2. Zakona o proračunu propisano je da proračunski korisnik može preuzeti obveze po ugovoru koji zahtijeva plaćanje u sljedećim godinama uz suglasnost Vlade, a na prijedlog ministra financija (Narodne novine, br. 87/08, 136/12 i 15/15).</w:t>
      </w:r>
    </w:p>
    <w:p w:rsidR="00D468D4" w:rsidRPr="00673291" w:rsidRDefault="00D468D4" w:rsidP="008A2EF6">
      <w:pPr>
        <w:spacing w:after="0" w:line="240" w:lineRule="auto"/>
        <w:jc w:val="both"/>
        <w:rPr>
          <w:rFonts w:ascii="Times New Roman" w:eastAsia="Calibri" w:hAnsi="Times New Roman" w:cs="Times New Roman"/>
          <w:sz w:val="24"/>
          <w:szCs w:val="24"/>
        </w:rPr>
      </w:pPr>
    </w:p>
    <w:p w:rsidR="00D468D4" w:rsidRPr="00673291" w:rsidRDefault="00D468D4" w:rsidP="008A2EF6">
      <w:pPr>
        <w:spacing w:after="0" w:line="240" w:lineRule="auto"/>
        <w:jc w:val="both"/>
        <w:rPr>
          <w:rFonts w:ascii="Times New Roman" w:eastAsia="Calibri" w:hAnsi="Times New Roman" w:cs="Times New Roman"/>
          <w:sz w:val="24"/>
          <w:szCs w:val="24"/>
        </w:rPr>
      </w:pPr>
      <w:r w:rsidRPr="00673291">
        <w:rPr>
          <w:rFonts w:ascii="Times New Roman" w:eastAsia="Calibri" w:hAnsi="Times New Roman" w:cs="Times New Roman"/>
          <w:sz w:val="24"/>
          <w:szCs w:val="24"/>
        </w:rPr>
        <w:t>Slijedom navedenog, daje se suglasnost Ministarstvu zdravstva za preuzimanje obveza na teret sredstava državnog proračuna Republi</w:t>
      </w:r>
      <w:r w:rsidR="00BE3864" w:rsidRPr="00673291">
        <w:rPr>
          <w:rFonts w:ascii="Times New Roman" w:eastAsia="Calibri" w:hAnsi="Times New Roman" w:cs="Times New Roman"/>
          <w:sz w:val="24"/>
          <w:szCs w:val="24"/>
        </w:rPr>
        <w:t>ke Hrvatske za razdoblje od 2022. do 2036</w:t>
      </w:r>
      <w:r w:rsidRPr="00673291">
        <w:rPr>
          <w:rFonts w:ascii="Times New Roman" w:eastAsia="Calibri" w:hAnsi="Times New Roman" w:cs="Times New Roman"/>
          <w:sz w:val="24"/>
          <w:szCs w:val="24"/>
        </w:rPr>
        <w:t>. godine koje proizlaze iz Dodatka II. Sporazuma o sufinanciranju izgradnje nove građevine OB u Puli</w:t>
      </w:r>
      <w:r w:rsidR="00125D38" w:rsidRPr="00673291">
        <w:rPr>
          <w:rFonts w:ascii="Times New Roman" w:eastAsia="Calibri" w:hAnsi="Times New Roman" w:cs="Times New Roman"/>
          <w:sz w:val="24"/>
          <w:szCs w:val="24"/>
        </w:rPr>
        <w:t>, a</w:t>
      </w:r>
      <w:r w:rsidR="00DF5CB3" w:rsidRPr="00673291">
        <w:rPr>
          <w:rFonts w:ascii="Times New Roman" w:eastAsia="Calibri" w:hAnsi="Times New Roman" w:cs="Times New Roman"/>
          <w:sz w:val="24"/>
          <w:szCs w:val="24"/>
        </w:rPr>
        <w:t xml:space="preserve"> temeljem </w:t>
      </w:r>
      <w:r w:rsidR="00BD03EA" w:rsidRPr="00673291">
        <w:rPr>
          <w:rFonts w:ascii="Times New Roman" w:eastAsia="Calibri" w:hAnsi="Times New Roman" w:cs="Times New Roman"/>
          <w:sz w:val="24"/>
          <w:szCs w:val="24"/>
        </w:rPr>
        <w:t>Prijedloga a</w:t>
      </w:r>
      <w:r w:rsidR="000A49AC" w:rsidRPr="00673291">
        <w:rPr>
          <w:rFonts w:ascii="Times New Roman" w:eastAsia="Calibri" w:hAnsi="Times New Roman" w:cs="Times New Roman"/>
          <w:sz w:val="24"/>
          <w:szCs w:val="24"/>
        </w:rPr>
        <w:t xml:space="preserve">neksa broj 1 Ugovora o kreditu broj 5117344380 </w:t>
      </w:r>
      <w:r w:rsidRPr="00673291">
        <w:rPr>
          <w:rFonts w:ascii="Times New Roman" w:eastAsia="Calibri" w:hAnsi="Times New Roman" w:cs="Times New Roman"/>
          <w:sz w:val="24"/>
          <w:szCs w:val="24"/>
        </w:rPr>
        <w:t>u iznosu od</w:t>
      </w:r>
      <w:r w:rsidR="00BE3864" w:rsidRPr="00673291">
        <w:rPr>
          <w:rFonts w:ascii="Times New Roman" w:eastAsia="Calibri" w:hAnsi="Times New Roman" w:cs="Times New Roman"/>
          <w:sz w:val="24"/>
          <w:szCs w:val="24"/>
        </w:rPr>
        <w:t xml:space="preserve"> 116.735.996,33</w:t>
      </w:r>
      <w:r w:rsidRPr="00673291">
        <w:rPr>
          <w:rFonts w:ascii="Times New Roman" w:eastAsia="Calibri" w:hAnsi="Times New Roman" w:cs="Times New Roman"/>
          <w:sz w:val="24"/>
          <w:szCs w:val="24"/>
        </w:rPr>
        <w:t xml:space="preserve"> kn.</w:t>
      </w:r>
      <w:r w:rsidRPr="00673291">
        <w:rPr>
          <w:rFonts w:ascii="Times New Roman" w:eastAsia="Calibri" w:hAnsi="Times New Roman" w:cs="Times New Roman"/>
          <w:sz w:val="24"/>
          <w:szCs w:val="24"/>
        </w:rPr>
        <w:tab/>
      </w:r>
    </w:p>
    <w:p w:rsidR="00D468D4" w:rsidRPr="0061026C" w:rsidRDefault="00D468D4" w:rsidP="0061026C">
      <w:pPr>
        <w:spacing w:after="0" w:line="240" w:lineRule="auto"/>
        <w:jc w:val="both"/>
        <w:rPr>
          <w:rFonts w:ascii="Times New Roman" w:eastAsia="Calibri" w:hAnsi="Times New Roman" w:cs="Times New Roman"/>
          <w:sz w:val="24"/>
          <w:szCs w:val="24"/>
        </w:rPr>
      </w:pPr>
    </w:p>
    <w:sectPr w:rsidR="00D468D4" w:rsidRPr="0061026C" w:rsidSect="00F3380D">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5E2" w:rsidRDefault="00B525E2" w:rsidP="0016213C">
      <w:pPr>
        <w:spacing w:after="0" w:line="240" w:lineRule="auto"/>
      </w:pPr>
      <w:r>
        <w:separator/>
      </w:r>
    </w:p>
  </w:endnote>
  <w:endnote w:type="continuationSeparator" w:id="0">
    <w:p w:rsidR="00B525E2" w:rsidRDefault="00B525E2"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3C" w:rsidRDefault="0016213C">
    <w:pPr>
      <w:pStyle w:val="Footer"/>
      <w:jc w:val="right"/>
    </w:pPr>
  </w:p>
  <w:p w:rsidR="0016213C" w:rsidRDefault="001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5E2" w:rsidRDefault="00B525E2" w:rsidP="0016213C">
      <w:pPr>
        <w:spacing w:after="0" w:line="240" w:lineRule="auto"/>
      </w:pPr>
      <w:r>
        <w:separator/>
      </w:r>
    </w:p>
  </w:footnote>
  <w:footnote w:type="continuationSeparator" w:id="0">
    <w:p w:rsidR="00B525E2" w:rsidRDefault="00B525E2"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673B3F"/>
    <w:multiLevelType w:val="hybridMultilevel"/>
    <w:tmpl w:val="65DAED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5E11125"/>
    <w:multiLevelType w:val="hybridMultilevel"/>
    <w:tmpl w:val="F2B258E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644"/>
        </w:tabs>
        <w:ind w:left="644"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201E"/>
    <w:rsid w:val="00014A0B"/>
    <w:rsid w:val="000200FA"/>
    <w:rsid w:val="00020A1B"/>
    <w:rsid w:val="0003093F"/>
    <w:rsid w:val="00056526"/>
    <w:rsid w:val="00076185"/>
    <w:rsid w:val="000929ED"/>
    <w:rsid w:val="000956D5"/>
    <w:rsid w:val="00096AC1"/>
    <w:rsid w:val="000A49AC"/>
    <w:rsid w:val="000C17DD"/>
    <w:rsid w:val="000C3EEE"/>
    <w:rsid w:val="00105496"/>
    <w:rsid w:val="001138FB"/>
    <w:rsid w:val="0012479B"/>
    <w:rsid w:val="00125D38"/>
    <w:rsid w:val="00142592"/>
    <w:rsid w:val="0016213C"/>
    <w:rsid w:val="0017075C"/>
    <w:rsid w:val="00182C20"/>
    <w:rsid w:val="001874D6"/>
    <w:rsid w:val="001A2908"/>
    <w:rsid w:val="001A5E0E"/>
    <w:rsid w:val="001B0A19"/>
    <w:rsid w:val="001B562F"/>
    <w:rsid w:val="001C79B2"/>
    <w:rsid w:val="001D1752"/>
    <w:rsid w:val="001D3DD7"/>
    <w:rsid w:val="00220F18"/>
    <w:rsid w:val="0022418E"/>
    <w:rsid w:val="0023064F"/>
    <w:rsid w:val="0024529D"/>
    <w:rsid w:val="00253230"/>
    <w:rsid w:val="0026186E"/>
    <w:rsid w:val="00264860"/>
    <w:rsid w:val="00265FCF"/>
    <w:rsid w:val="00273A51"/>
    <w:rsid w:val="00290862"/>
    <w:rsid w:val="00295CAA"/>
    <w:rsid w:val="002965CD"/>
    <w:rsid w:val="002B0AAB"/>
    <w:rsid w:val="002B2F89"/>
    <w:rsid w:val="002C37F5"/>
    <w:rsid w:val="002D67BD"/>
    <w:rsid w:val="002D6BC2"/>
    <w:rsid w:val="00301076"/>
    <w:rsid w:val="00305F6C"/>
    <w:rsid w:val="00321FA2"/>
    <w:rsid w:val="003377F5"/>
    <w:rsid w:val="0034044C"/>
    <w:rsid w:val="003544A3"/>
    <w:rsid w:val="00363EDC"/>
    <w:rsid w:val="00367FEF"/>
    <w:rsid w:val="00385976"/>
    <w:rsid w:val="003A11A6"/>
    <w:rsid w:val="003B15EE"/>
    <w:rsid w:val="003D43A7"/>
    <w:rsid w:val="004171DD"/>
    <w:rsid w:val="004177DD"/>
    <w:rsid w:val="00451401"/>
    <w:rsid w:val="0045495F"/>
    <w:rsid w:val="004624FA"/>
    <w:rsid w:val="004740A9"/>
    <w:rsid w:val="00475133"/>
    <w:rsid w:val="004A1BB9"/>
    <w:rsid w:val="00510C1E"/>
    <w:rsid w:val="0052065F"/>
    <w:rsid w:val="005222AE"/>
    <w:rsid w:val="00527FA8"/>
    <w:rsid w:val="005414D9"/>
    <w:rsid w:val="005650B3"/>
    <w:rsid w:val="005A33D6"/>
    <w:rsid w:val="005A395A"/>
    <w:rsid w:val="005C0332"/>
    <w:rsid w:val="005D1847"/>
    <w:rsid w:val="005D26CA"/>
    <w:rsid w:val="005F6972"/>
    <w:rsid w:val="0061026C"/>
    <w:rsid w:val="00615049"/>
    <w:rsid w:val="006154EE"/>
    <w:rsid w:val="006433F9"/>
    <w:rsid w:val="006675A7"/>
    <w:rsid w:val="00673291"/>
    <w:rsid w:val="006A1E63"/>
    <w:rsid w:val="006A64D5"/>
    <w:rsid w:val="006C5322"/>
    <w:rsid w:val="006E36EE"/>
    <w:rsid w:val="00703036"/>
    <w:rsid w:val="00705D73"/>
    <w:rsid w:val="007135C0"/>
    <w:rsid w:val="00736983"/>
    <w:rsid w:val="007420AB"/>
    <w:rsid w:val="00764F5E"/>
    <w:rsid w:val="00776F16"/>
    <w:rsid w:val="00785E25"/>
    <w:rsid w:val="00786D1C"/>
    <w:rsid w:val="007900BB"/>
    <w:rsid w:val="007917B2"/>
    <w:rsid w:val="00792F9D"/>
    <w:rsid w:val="007C2EF7"/>
    <w:rsid w:val="007C3697"/>
    <w:rsid w:val="007C6D68"/>
    <w:rsid w:val="00807064"/>
    <w:rsid w:val="00835ED5"/>
    <w:rsid w:val="0086634C"/>
    <w:rsid w:val="0086636B"/>
    <w:rsid w:val="00881D8E"/>
    <w:rsid w:val="00896899"/>
    <w:rsid w:val="008A2EF6"/>
    <w:rsid w:val="008E2228"/>
    <w:rsid w:val="008E7074"/>
    <w:rsid w:val="00927EE4"/>
    <w:rsid w:val="009313BF"/>
    <w:rsid w:val="00936739"/>
    <w:rsid w:val="0095360B"/>
    <w:rsid w:val="00953DF9"/>
    <w:rsid w:val="00954B0E"/>
    <w:rsid w:val="00966A54"/>
    <w:rsid w:val="009819F8"/>
    <w:rsid w:val="009B7463"/>
    <w:rsid w:val="009E2F1E"/>
    <w:rsid w:val="009E35DD"/>
    <w:rsid w:val="009E61A4"/>
    <w:rsid w:val="00A50C51"/>
    <w:rsid w:val="00AA7F83"/>
    <w:rsid w:val="00AB2884"/>
    <w:rsid w:val="00AC34AE"/>
    <w:rsid w:val="00AC6EAD"/>
    <w:rsid w:val="00AF76BF"/>
    <w:rsid w:val="00B053FC"/>
    <w:rsid w:val="00B06361"/>
    <w:rsid w:val="00B20C17"/>
    <w:rsid w:val="00B525E2"/>
    <w:rsid w:val="00B62398"/>
    <w:rsid w:val="00B75937"/>
    <w:rsid w:val="00B850C3"/>
    <w:rsid w:val="00BB7E56"/>
    <w:rsid w:val="00BC0862"/>
    <w:rsid w:val="00BD03EA"/>
    <w:rsid w:val="00BE3864"/>
    <w:rsid w:val="00C12B53"/>
    <w:rsid w:val="00C22F42"/>
    <w:rsid w:val="00C230C0"/>
    <w:rsid w:val="00C32D2B"/>
    <w:rsid w:val="00C411DD"/>
    <w:rsid w:val="00C5332D"/>
    <w:rsid w:val="00C6534E"/>
    <w:rsid w:val="00C80388"/>
    <w:rsid w:val="00C84AD5"/>
    <w:rsid w:val="00C93598"/>
    <w:rsid w:val="00CA7763"/>
    <w:rsid w:val="00CB5626"/>
    <w:rsid w:val="00CD79E1"/>
    <w:rsid w:val="00CE7872"/>
    <w:rsid w:val="00D10749"/>
    <w:rsid w:val="00D10AED"/>
    <w:rsid w:val="00D17E6D"/>
    <w:rsid w:val="00D468D4"/>
    <w:rsid w:val="00D53C54"/>
    <w:rsid w:val="00D55434"/>
    <w:rsid w:val="00D70B53"/>
    <w:rsid w:val="00D737AC"/>
    <w:rsid w:val="00DA32DB"/>
    <w:rsid w:val="00DB1DD7"/>
    <w:rsid w:val="00DD016B"/>
    <w:rsid w:val="00DD627B"/>
    <w:rsid w:val="00DE2887"/>
    <w:rsid w:val="00DE40B8"/>
    <w:rsid w:val="00DF5CB3"/>
    <w:rsid w:val="00E1201B"/>
    <w:rsid w:val="00E17202"/>
    <w:rsid w:val="00E40064"/>
    <w:rsid w:val="00E42084"/>
    <w:rsid w:val="00E55D5F"/>
    <w:rsid w:val="00E72511"/>
    <w:rsid w:val="00E7483E"/>
    <w:rsid w:val="00E75431"/>
    <w:rsid w:val="00E77638"/>
    <w:rsid w:val="00E85F0D"/>
    <w:rsid w:val="00ED0E44"/>
    <w:rsid w:val="00ED357C"/>
    <w:rsid w:val="00EF38DC"/>
    <w:rsid w:val="00F3380D"/>
    <w:rsid w:val="00F33F1E"/>
    <w:rsid w:val="00F36C63"/>
    <w:rsid w:val="00F7132B"/>
    <w:rsid w:val="00F871C0"/>
    <w:rsid w:val="00FC65C3"/>
    <w:rsid w:val="00FD33DC"/>
    <w:rsid w:val="00FE424A"/>
    <w:rsid w:val="00FE5FFD"/>
    <w:rsid w:val="00FE68FD"/>
    <w:rsid w:val="00FF5796"/>
    <w:rsid w:val="00FF64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104B4-F840-4BA5-A637-7A5B9995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E7872"/>
    <w:pPr>
      <w:keepNext/>
      <w:spacing w:after="0" w:line="240" w:lineRule="auto"/>
      <w:jc w:val="center"/>
      <w:outlineLvl w:val="0"/>
    </w:pPr>
    <w:rPr>
      <w:rFonts w:ascii="Times New Roman" w:eastAsia="Times New Roman" w:hAnsi="Times New Roman" w:cs="Times New Roman"/>
      <w:sz w:val="24"/>
      <w:szCs w:val="20"/>
      <w:lang w:eastAsia="hr-HR"/>
    </w:rPr>
  </w:style>
  <w:style w:type="paragraph" w:styleId="Heading4">
    <w:name w:val="heading 4"/>
    <w:basedOn w:val="Normal"/>
    <w:next w:val="Normal"/>
    <w:link w:val="Heading4Char"/>
    <w:uiPriority w:val="9"/>
    <w:semiHidden/>
    <w:unhideWhenUsed/>
    <w:qFormat/>
    <w:rsid w:val="007420A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E7872"/>
    <w:rPr>
      <w:rFonts w:ascii="Times New Roman" w:eastAsia="Times New Roman" w:hAnsi="Times New Roman" w:cs="Times New Roman"/>
      <w:sz w:val="24"/>
      <w:szCs w:val="20"/>
      <w:lang w:eastAsia="hr-HR"/>
    </w:rPr>
  </w:style>
  <w:style w:type="character" w:customStyle="1" w:styleId="Heading4Char">
    <w:name w:val="Heading 4 Char"/>
    <w:basedOn w:val="DefaultParagraphFont"/>
    <w:link w:val="Heading4"/>
    <w:uiPriority w:val="9"/>
    <w:semiHidden/>
    <w:rsid w:val="007420AB"/>
    <w:rPr>
      <w:rFonts w:asciiTheme="majorHAnsi" w:eastAsiaTheme="majorEastAsia" w:hAnsiTheme="majorHAnsi" w:cstheme="majorBidi"/>
      <w:i/>
      <w:iCs/>
      <w:color w:val="365F91" w:themeColor="accent1" w:themeShade="BF"/>
    </w:rPr>
  </w:style>
  <w:style w:type="table" w:customStyle="1" w:styleId="Reetkatablice1">
    <w:name w:val="Rešetka tablice1"/>
    <w:basedOn w:val="TableNormal"/>
    <w:next w:val="TableGrid"/>
    <w:uiPriority w:val="59"/>
    <w:rsid w:val="0074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273827162">
      <w:bodyDiv w:val="1"/>
      <w:marLeft w:val="0"/>
      <w:marRight w:val="0"/>
      <w:marTop w:val="0"/>
      <w:marBottom w:val="0"/>
      <w:divBdr>
        <w:top w:val="none" w:sz="0" w:space="0" w:color="auto"/>
        <w:left w:val="none" w:sz="0" w:space="0" w:color="auto"/>
        <w:bottom w:val="none" w:sz="0" w:space="0" w:color="auto"/>
        <w:right w:val="none" w:sz="0" w:space="0" w:color="auto"/>
      </w:divBdr>
    </w:div>
    <w:div w:id="493449982">
      <w:bodyDiv w:val="1"/>
      <w:marLeft w:val="0"/>
      <w:marRight w:val="0"/>
      <w:marTop w:val="0"/>
      <w:marBottom w:val="0"/>
      <w:divBdr>
        <w:top w:val="none" w:sz="0" w:space="0" w:color="auto"/>
        <w:left w:val="none" w:sz="0" w:space="0" w:color="auto"/>
        <w:bottom w:val="none" w:sz="0" w:space="0" w:color="auto"/>
        <w:right w:val="none" w:sz="0" w:space="0" w:color="auto"/>
      </w:divBdr>
    </w:div>
    <w:div w:id="174348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8A9F-4871-4AAD-879C-CEB57F33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7329</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Martina Krajačić</cp:lastModifiedBy>
  <cp:revision>2</cp:revision>
  <cp:lastPrinted>2021-09-29T06:19:00Z</cp:lastPrinted>
  <dcterms:created xsi:type="dcterms:W3CDTF">2021-09-29T12:15:00Z</dcterms:created>
  <dcterms:modified xsi:type="dcterms:W3CDTF">2021-09-29T12:15:00Z</dcterms:modified>
</cp:coreProperties>
</file>